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7986E" w14:textId="77777777" w:rsidR="00726B5F" w:rsidRPr="00726B5F" w:rsidRDefault="00726B5F" w:rsidP="00726B5F">
      <w:pPr>
        <w:widowControl w:val="0"/>
        <w:suppressAutoHyphens/>
        <w:spacing w:after="240"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</w:pPr>
      <w:r w:rsidRPr="00726B5F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  <w:t>Autoevalvačný nástroj</w:t>
      </w:r>
    </w:p>
    <w:p w14:paraId="1B9F85EF" w14:textId="77777777" w:rsidR="00726B5F" w:rsidRPr="00726B5F" w:rsidRDefault="00726B5F" w:rsidP="00726B5F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30"/>
          <w:szCs w:val="30"/>
          <w:u w:color="000000"/>
          <w:lang w:val="af-ZA" w:eastAsia="en-GB"/>
        </w:rPr>
      </w:pPr>
      <w:r w:rsidRPr="00726B5F">
        <w:rPr>
          <w:rFonts w:ascii="Calibri" w:hAnsi="Calibri" w:cs="Calibri"/>
          <w:b/>
          <w:bCs/>
          <w:color w:val="000000"/>
          <w:sz w:val="30"/>
          <w:szCs w:val="30"/>
          <w:u w:color="000000"/>
          <w:lang w:val="af-ZA" w:eastAsia="en-GB"/>
        </w:rPr>
        <w:t>Hodnotiace rozhovory</w:t>
      </w:r>
    </w:p>
    <w:p w14:paraId="51E1F0B9" w14:textId="0A985F8D" w:rsidR="00726B5F" w:rsidRPr="00726B5F" w:rsidRDefault="00726B5F" w:rsidP="00726B5F">
      <w:pPr>
        <w:spacing w:line="276" w:lineRule="auto"/>
        <w:jc w:val="both"/>
        <w:rPr>
          <w:rFonts w:ascii="Calibri" w:hAnsi="Calibri" w:cs="Calibri"/>
          <w:bCs/>
          <w:color w:val="000000"/>
          <w:sz w:val="26"/>
          <w:szCs w:val="26"/>
          <w:u w:color="000000"/>
          <w:lang w:val="af-ZA" w:eastAsia="en-GB"/>
        </w:rPr>
      </w:pPr>
      <w:r>
        <w:rPr>
          <w:rFonts w:ascii="Calibri" w:hAnsi="Calibri" w:cs="Calibri"/>
          <w:bCs/>
          <w:color w:val="000000"/>
          <w:sz w:val="26"/>
          <w:szCs w:val="26"/>
          <w:u w:color="000000"/>
          <w:lang w:val="af-ZA" w:eastAsia="en-GB"/>
        </w:rPr>
        <w:t>F</w:t>
      </w:r>
      <w:r w:rsidRPr="00726B5F">
        <w:rPr>
          <w:rFonts w:ascii="Calibri" w:hAnsi="Calibri" w:cs="Calibri"/>
          <w:bCs/>
          <w:color w:val="000000"/>
          <w:sz w:val="26"/>
          <w:szCs w:val="26"/>
          <w:u w:color="000000"/>
          <w:lang w:val="af-ZA" w:eastAsia="en-GB"/>
        </w:rPr>
        <w:t>ormulár určený na posilnenie profesijného rastu a zvýšenia motivácie k sebarozvoju pre odborných zamestnancov zariadení v systéme PaP</w:t>
      </w:r>
    </w:p>
    <w:p w14:paraId="63DCCD4F" w14:textId="77777777" w:rsidR="00726B5F" w:rsidRPr="00726B5F" w:rsidRDefault="00726B5F" w:rsidP="00726B5F">
      <w:pPr>
        <w:spacing w:line="276" w:lineRule="auto"/>
        <w:jc w:val="both"/>
        <w:rPr>
          <w:rFonts w:ascii="Calibri" w:hAnsi="Calibri" w:cs="Calibri"/>
          <w:bCs/>
          <w:color w:val="000000"/>
          <w:sz w:val="28"/>
          <w:szCs w:val="28"/>
          <w:u w:color="000000"/>
          <w:lang w:val="af-ZA" w:eastAsia="en-GB"/>
        </w:rPr>
      </w:pPr>
    </w:p>
    <w:p w14:paraId="28BD4351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jc w:val="center"/>
        <w:rPr>
          <w:rFonts w:ascii="Calibri" w:hAnsi="Calibri" w:cs="Calibri"/>
          <w:b/>
          <w:sz w:val="26"/>
          <w:szCs w:val="26"/>
          <w:bdr w:val="none" w:sz="0" w:space="0" w:color="auto"/>
          <w:lang w:val="af-ZA"/>
        </w:rPr>
      </w:pPr>
      <w:r w:rsidRPr="00726B5F">
        <w:rPr>
          <w:rFonts w:ascii="Calibri" w:hAnsi="Calibri" w:cs="Calibri"/>
          <w:b/>
          <w:sz w:val="26"/>
          <w:szCs w:val="26"/>
          <w:bdr w:val="none" w:sz="0" w:space="0" w:color="auto"/>
          <w:lang w:val="af-ZA"/>
        </w:rPr>
        <w:t>I.</w:t>
      </w:r>
    </w:p>
    <w:p w14:paraId="5899569D" w14:textId="0CDB5574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jc w:val="center"/>
        <w:rPr>
          <w:rFonts w:ascii="Calibri" w:hAnsi="Calibri" w:cs="Calibri"/>
          <w:b/>
          <w:sz w:val="26"/>
          <w:szCs w:val="26"/>
          <w:bdr w:val="none" w:sz="0" w:space="0" w:color="auto"/>
          <w:lang w:val="af-ZA"/>
        </w:rPr>
      </w:pPr>
      <w:r w:rsidRPr="00726B5F">
        <w:rPr>
          <w:rFonts w:ascii="Calibri" w:hAnsi="Calibri" w:cs="Calibri"/>
          <w:b/>
          <w:sz w:val="26"/>
          <w:szCs w:val="26"/>
          <w:bdr w:val="none" w:sz="0" w:space="0" w:color="auto"/>
          <w:lang w:val="af-ZA"/>
        </w:rPr>
        <w:t>Spoločné prehodnotenie predchádzajúcich záverov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5"/>
        <w:gridCol w:w="6713"/>
      </w:tblGrid>
      <w:tr w:rsidR="00726B5F" w:rsidRPr="00726B5F" w14:paraId="6F3F39E0" w14:textId="77777777" w:rsidTr="00EB27E9">
        <w:tc>
          <w:tcPr>
            <w:tcW w:w="3205" w:type="dxa"/>
            <w:shd w:val="clear" w:color="auto" w:fill="auto"/>
          </w:tcPr>
          <w:p w14:paraId="0D9CA120" w14:textId="77777777" w:rsidR="00726B5F" w:rsidRPr="00726B5F" w:rsidRDefault="00726B5F" w:rsidP="00726B5F">
            <w:pPr>
              <w:numPr>
                <w:ilvl w:val="0"/>
                <w:numId w:val="49"/>
              </w:numPr>
              <w:tabs>
                <w:tab w:val="left" w:pos="34"/>
              </w:tabs>
              <w:spacing w:line="276" w:lineRule="auto"/>
              <w:ind w:left="176" w:hanging="218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Čo z predchádzajúceho obdobia sa vám podarilo z vášho osobného plánu dosiahnuť?</w:t>
            </w:r>
          </w:p>
          <w:p w14:paraId="4CDE052B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176" w:hanging="218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713" w:type="dxa"/>
            <w:shd w:val="clear" w:color="auto" w:fill="auto"/>
          </w:tcPr>
          <w:p w14:paraId="7C791377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4BECBC0F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53F760CB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5449215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5FFB3C7B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148FE48A" w14:textId="556A097F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745E1C09" w14:textId="77777777" w:rsidTr="00EB27E9">
        <w:tc>
          <w:tcPr>
            <w:tcW w:w="3205" w:type="dxa"/>
            <w:shd w:val="clear" w:color="auto" w:fill="auto"/>
          </w:tcPr>
          <w:p w14:paraId="679C4BF8" w14:textId="77777777" w:rsidR="00726B5F" w:rsidRPr="00726B5F" w:rsidRDefault="00726B5F" w:rsidP="00726B5F">
            <w:pPr>
              <w:numPr>
                <w:ilvl w:val="0"/>
                <w:numId w:val="49"/>
              </w:numPr>
              <w:tabs>
                <w:tab w:val="left" w:pos="34"/>
              </w:tabs>
              <w:spacing w:line="276" w:lineRule="auto"/>
              <w:ind w:left="176" w:hanging="218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Čo považujete za pozitívne z predošlého obdobia? S čím ste boli spokojný/á?</w:t>
            </w:r>
          </w:p>
          <w:p w14:paraId="721B6433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176" w:hanging="218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1FDFE314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176" w:hanging="218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713" w:type="dxa"/>
            <w:shd w:val="clear" w:color="auto" w:fill="auto"/>
          </w:tcPr>
          <w:p w14:paraId="35436FC9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439F29B4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0F3022BC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5D897808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7E72E3F3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6B173521" w14:textId="7DCEB7EC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0D9A8968" w14:textId="77777777" w:rsidTr="00EB27E9">
        <w:tc>
          <w:tcPr>
            <w:tcW w:w="3205" w:type="dxa"/>
            <w:shd w:val="clear" w:color="auto" w:fill="auto"/>
          </w:tcPr>
          <w:p w14:paraId="59667895" w14:textId="77777777" w:rsidR="00726B5F" w:rsidRPr="00726B5F" w:rsidRDefault="00726B5F" w:rsidP="00726B5F">
            <w:pPr>
              <w:numPr>
                <w:ilvl w:val="0"/>
                <w:numId w:val="49"/>
              </w:numPr>
              <w:tabs>
                <w:tab w:val="left" w:pos="34"/>
              </w:tabs>
              <w:spacing w:line="276" w:lineRule="auto"/>
              <w:ind w:left="176" w:hanging="218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Čo považujete za negatívne z predošlého obdobia? S čím ste boli nespokojný/á?</w:t>
            </w:r>
          </w:p>
        </w:tc>
        <w:tc>
          <w:tcPr>
            <w:tcW w:w="6713" w:type="dxa"/>
            <w:shd w:val="clear" w:color="auto" w:fill="auto"/>
          </w:tcPr>
          <w:p w14:paraId="4B2CDAF3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12D8688F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132FE5FB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2F969238" w14:textId="189FCE00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45AE9F0E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3E74457C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6495E3E2" w14:textId="77777777" w:rsidTr="00EB27E9">
        <w:tc>
          <w:tcPr>
            <w:tcW w:w="3205" w:type="dxa"/>
            <w:shd w:val="clear" w:color="auto" w:fill="auto"/>
          </w:tcPr>
          <w:p w14:paraId="7C9608B5" w14:textId="77777777" w:rsidR="00726B5F" w:rsidRPr="00726B5F" w:rsidRDefault="00726B5F" w:rsidP="00726B5F">
            <w:pPr>
              <w:numPr>
                <w:ilvl w:val="0"/>
                <w:numId w:val="49"/>
              </w:numPr>
              <w:tabs>
                <w:tab w:val="left" w:pos="34"/>
              </w:tabs>
              <w:spacing w:line="276" w:lineRule="auto"/>
              <w:ind w:left="176" w:hanging="218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Uveďte návrhy na zlepšenie vlastných postupov, smerom k pracovným činnostiam, k vedeniu poradenského zariadenia a pod.</w:t>
            </w:r>
          </w:p>
          <w:p w14:paraId="22D91538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176" w:hanging="218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713" w:type="dxa"/>
            <w:shd w:val="clear" w:color="auto" w:fill="auto"/>
          </w:tcPr>
          <w:p w14:paraId="6A9AB02C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0E54EB93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654BC1A4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7EBD8FCB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1138EDED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03C98596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7D0FDCC8" w14:textId="500C5299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59CD8D80" w14:textId="77777777" w:rsidTr="00EB27E9">
        <w:tc>
          <w:tcPr>
            <w:tcW w:w="3205" w:type="dxa"/>
            <w:shd w:val="clear" w:color="auto" w:fill="auto"/>
          </w:tcPr>
          <w:p w14:paraId="65543F6C" w14:textId="77777777" w:rsidR="00726B5F" w:rsidRPr="00726B5F" w:rsidRDefault="00726B5F" w:rsidP="00726B5F">
            <w:pPr>
              <w:numPr>
                <w:ilvl w:val="0"/>
                <w:numId w:val="49"/>
              </w:numPr>
              <w:tabs>
                <w:tab w:val="left" w:pos="34"/>
              </w:tabs>
              <w:spacing w:line="276" w:lineRule="auto"/>
              <w:ind w:left="176" w:hanging="218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Aké sú vaše individuálne úlohy na najbližší školský rok, na najbližšie obdobie?</w:t>
            </w:r>
          </w:p>
          <w:p w14:paraId="6C1208C5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176" w:hanging="218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0AE7550C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176" w:hanging="218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713" w:type="dxa"/>
            <w:shd w:val="clear" w:color="auto" w:fill="auto"/>
          </w:tcPr>
          <w:p w14:paraId="2B931BF3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3DA18F92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76F76363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7BBB653B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0B5B3F69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762E8E86" w14:textId="77777777" w:rsid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67B65AFD" w14:textId="469C5325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</w:tbl>
    <w:p w14:paraId="0BC9E601" w14:textId="2E9FD16B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jc w:val="center"/>
        <w:rPr>
          <w:rFonts w:ascii="Calibri" w:hAnsi="Calibri" w:cs="Calibri"/>
          <w:b/>
          <w:sz w:val="26"/>
          <w:szCs w:val="26"/>
          <w:bdr w:val="none" w:sz="0" w:space="0" w:color="auto"/>
          <w:lang w:val="af-ZA"/>
        </w:rPr>
      </w:pPr>
    </w:p>
    <w:p w14:paraId="5B89776C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jc w:val="center"/>
        <w:rPr>
          <w:rFonts w:ascii="Calibri" w:hAnsi="Calibri" w:cs="Calibri"/>
          <w:b/>
          <w:sz w:val="26"/>
          <w:szCs w:val="26"/>
          <w:bdr w:val="none" w:sz="0" w:space="0" w:color="auto"/>
          <w:lang w:val="af-ZA"/>
        </w:rPr>
      </w:pPr>
      <w:r w:rsidRPr="00726B5F">
        <w:rPr>
          <w:rFonts w:ascii="Calibri" w:hAnsi="Calibri" w:cs="Calibri"/>
          <w:b/>
          <w:sz w:val="26"/>
          <w:szCs w:val="26"/>
          <w:bdr w:val="none" w:sz="0" w:space="0" w:color="auto"/>
          <w:lang w:val="af-ZA"/>
        </w:rPr>
        <w:t>II.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562"/>
        <w:gridCol w:w="6217"/>
        <w:gridCol w:w="624"/>
        <w:gridCol w:w="624"/>
        <w:gridCol w:w="624"/>
        <w:gridCol w:w="624"/>
        <w:gridCol w:w="643"/>
      </w:tblGrid>
      <w:tr w:rsidR="00726B5F" w:rsidRPr="00726B5F" w14:paraId="513264F9" w14:textId="77777777" w:rsidTr="00EB27E9">
        <w:tc>
          <w:tcPr>
            <w:tcW w:w="6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59E1" w14:textId="77777777" w:rsidR="00726B5F" w:rsidRPr="00726B5F" w:rsidRDefault="00726B5F" w:rsidP="00726B5F">
            <w:pPr>
              <w:tabs>
                <w:tab w:val="left" w:pos="34"/>
              </w:tabs>
              <w:ind w:left="34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Vyhodnotenie špecifických spôsobilostí odborných zamestnancov v zmysle profesijných štandardov v hodnotenom období</w:t>
            </w:r>
          </w:p>
        </w:tc>
        <w:tc>
          <w:tcPr>
            <w:tcW w:w="3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D8F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Úroveň splnenia</w:t>
            </w:r>
          </w:p>
        </w:tc>
      </w:tr>
      <w:tr w:rsidR="00726B5F" w:rsidRPr="00726B5F" w14:paraId="59F46DF1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155892FB" w14:textId="77777777" w:rsidR="00726B5F" w:rsidRPr="00726B5F" w:rsidRDefault="00726B5F" w:rsidP="00726B5F">
            <w:pPr>
              <w:tabs>
                <w:tab w:val="left" w:pos="176"/>
              </w:tabs>
              <w:ind w:left="176" w:hanging="250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1.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020B5797" w14:textId="77777777" w:rsidR="00726B5F" w:rsidRPr="00726B5F" w:rsidRDefault="00726B5F" w:rsidP="00726B5F">
            <w:pPr>
              <w:tabs>
                <w:tab w:val="left" w:pos="37"/>
              </w:tabs>
              <w:ind w:left="37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Úroveň využívania profesijných kompetencií potrebných na realizovanie odborných činností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BFC5F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  <w:t>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7D8B0E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  <w:t>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C4794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  <w:t>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2EFDD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  <w:t>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8D37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0</w:t>
            </w:r>
          </w:p>
        </w:tc>
      </w:tr>
      <w:tr w:rsidR="00726B5F" w:rsidRPr="00726B5F" w14:paraId="48022C12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112A92DE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1.1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2950F9BC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Identifikácia a diagnostika vývinových a individuálnych charakteristík klienta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965C9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12844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682F84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F3B17E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271B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518258A7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166192B9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1.2</w:t>
            </w:r>
          </w:p>
          <w:p w14:paraId="38467110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016C52F3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Poskytovanie odbornej činnosti s klientmi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6E97A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7C5D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DC8F66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75FB2F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01F8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21593B4A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108FE0CA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1.3</w:t>
            </w:r>
          </w:p>
          <w:p w14:paraId="7AAF6691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35FEC9EE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Hodnotenie priebehu a výsledkov odborných činností s klientmi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956FAE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EA0CE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FCBCBA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E0ECC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A95E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257C9575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77444BF0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1.4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12223006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Zvládanie konfliktov a náročných situácií s klientmi</w:t>
            </w:r>
          </w:p>
          <w:p w14:paraId="44991724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19AC6D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F89E1A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D6106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3F3746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850B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10963B03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377E6659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1.5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07292AB2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Profesionálne dodržiavanie etiky pri práci s klientom</w:t>
            </w:r>
          </w:p>
          <w:p w14:paraId="51579148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6D4DDA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505DBE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908AE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3EE01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B26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1B46C2F1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6E629AA8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1.6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57D4248D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Plánovanie a realizácia vlastného profesionálneho rastu a sebarozvoja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8B297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C17CF5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E3C9F4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C759E7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B89B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4885A3AB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04B1469C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2.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1FEE84D9" w14:textId="77777777" w:rsidR="00726B5F" w:rsidRPr="00726B5F" w:rsidRDefault="00726B5F" w:rsidP="00726B5F">
            <w:pPr>
              <w:tabs>
                <w:tab w:val="left" w:pos="37"/>
              </w:tabs>
              <w:ind w:left="37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Samostatnosť a iniciatíva odborného zamestnanca pri plnení úloh vyplývajúcich z odborných činností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6B38D3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  <w:t>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FAEC6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  <w:t>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90BDA4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  <w:t>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8230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  <w:t>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C2D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0</w:t>
            </w:r>
          </w:p>
        </w:tc>
      </w:tr>
      <w:tr w:rsidR="00726B5F" w:rsidRPr="00726B5F" w14:paraId="00F0425B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49E4A57F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2.1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63ADD2D3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Osobná návšteva pridelených škôl s cieľom realizovania odborných činností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7DD2C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0AF16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DB0A14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1E741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58A4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5C72D7AD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1C2E4812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2.2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368F980F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Samostatnosť pri rôznych administratívnych úkonoch (písanie správ, príprava metodických materiálov, pozvánok,...)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C93B4C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F4AB79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32B2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A79AB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3F14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5BE6DBED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3CC8F9F7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2.3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052A44B6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Iniciatíva  pri spolupráci s inými odborníkmi s cieľom skvalitniť služby v poradenskom zariadení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9AB4A3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10A5BB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2F2F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1ED2A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447B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599CBF4D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42900A9C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2.4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2AF3D1A6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Postoj k plneniu náhlych a operatívnych úloh</w:t>
            </w:r>
          </w:p>
          <w:p w14:paraId="66BE9203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F46C95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F674C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A0E25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2D68D9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2AA5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526558A7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6D63D220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3.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2980F7B5" w14:textId="77777777" w:rsidR="00726B5F" w:rsidRPr="00726B5F" w:rsidRDefault="00726B5F" w:rsidP="00726B5F">
            <w:pPr>
              <w:tabs>
                <w:tab w:val="left" w:pos="37"/>
              </w:tabs>
              <w:ind w:left="37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Zodpovednosť za realizáciu aktivít, ktoré sú prínosom pre poradenské zariadenie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ABABC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  <w:t>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E8CC26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  <w:t>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ECC11F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  <w:t>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B98AB8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sz w:val="23"/>
                <w:szCs w:val="23"/>
                <w:bdr w:val="none" w:sz="0" w:space="0" w:color="auto"/>
                <w:lang w:val="af-ZA"/>
              </w:rPr>
              <w:t>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812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0</w:t>
            </w:r>
          </w:p>
        </w:tc>
      </w:tr>
      <w:tr w:rsidR="00726B5F" w:rsidRPr="00726B5F" w14:paraId="796AFF80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1506E912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3.1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45280851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Spolupráca pri sieťovaní s inými odborníkmi</w:t>
            </w:r>
          </w:p>
          <w:p w14:paraId="2BD3EEC8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7C42F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214B6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59FAF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DBAF14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5614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0E24B808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18D8C139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3.2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4E795497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Uplatňovanie nových metód diagnostiky, reedukácie a terapie</w:t>
            </w:r>
          </w:p>
          <w:p w14:paraId="1FAEF721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4B7167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A29AC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2DA099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6E3C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C123E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2E1760BB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31B4C6C6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3.4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7F3A78C9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Aktualizácia obsahu web stránky</w:t>
            </w:r>
          </w:p>
          <w:p w14:paraId="0138B594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9A9A4C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E43E9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1FE8B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2E4D67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46DD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19BCB026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51E6B49C" w14:textId="77777777" w:rsidR="00726B5F" w:rsidRPr="00726B5F" w:rsidRDefault="00726B5F" w:rsidP="00726B5F">
            <w:pPr>
              <w:tabs>
                <w:tab w:val="left" w:pos="176"/>
              </w:tabs>
              <w:spacing w:line="276" w:lineRule="auto"/>
              <w:ind w:left="176" w:hanging="250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3.5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1AAB93E0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Realizácia osvetovej činnosti  a publikačnej činnosti</w:t>
            </w:r>
          </w:p>
          <w:p w14:paraId="4354ABA0" w14:textId="77777777" w:rsidR="00726B5F" w:rsidRPr="00726B5F" w:rsidRDefault="00726B5F" w:rsidP="00726B5F">
            <w:pPr>
              <w:tabs>
                <w:tab w:val="left" w:pos="37"/>
              </w:tabs>
              <w:spacing w:line="276" w:lineRule="auto"/>
              <w:ind w:left="37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48FC4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022F5D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FF64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F6CB9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5D1B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</w:tbl>
    <w:p w14:paraId="01448107" w14:textId="1864755F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jc w:val="center"/>
        <w:rPr>
          <w:rFonts w:ascii="Calibri" w:hAnsi="Calibri" w:cs="Calibri"/>
          <w:b/>
          <w:bdr w:val="none" w:sz="0" w:space="0" w:color="auto"/>
          <w:lang w:val="af-ZA"/>
        </w:rPr>
      </w:pPr>
    </w:p>
    <w:p w14:paraId="3C1698F9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jc w:val="center"/>
        <w:rPr>
          <w:rFonts w:ascii="Calibri" w:hAnsi="Calibri" w:cs="Calibri"/>
          <w:b/>
          <w:bdr w:val="none" w:sz="0" w:space="0" w:color="auto"/>
          <w:lang w:val="af-ZA"/>
        </w:rPr>
      </w:pPr>
      <w:r w:rsidRPr="00726B5F">
        <w:rPr>
          <w:rFonts w:ascii="Calibri" w:hAnsi="Calibri" w:cs="Calibri"/>
          <w:b/>
          <w:bdr w:val="none" w:sz="0" w:space="0" w:color="auto"/>
          <w:lang w:val="af-ZA"/>
        </w:rPr>
        <w:t>Celkové hodnotenie II.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27"/>
        <w:gridCol w:w="1896"/>
        <w:gridCol w:w="1984"/>
        <w:gridCol w:w="2268"/>
        <w:gridCol w:w="1843"/>
      </w:tblGrid>
      <w:tr w:rsidR="00726B5F" w:rsidRPr="00726B5F" w14:paraId="07AE29A3" w14:textId="77777777" w:rsidTr="00EB27E9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76179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mimoriadne dobre</w:t>
            </w:r>
          </w:p>
          <w:p w14:paraId="32633C2B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□</w:t>
            </w:r>
          </w:p>
          <w:p w14:paraId="240815F7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653F5E20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56 – 46 bodov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AD0B5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veľmi dobre</w:t>
            </w:r>
          </w:p>
          <w:p w14:paraId="78F59CD9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□</w:t>
            </w:r>
          </w:p>
          <w:p w14:paraId="018F1CA8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6A4B1B31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45 – 35 bodov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F0F8D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štandardne</w:t>
            </w:r>
          </w:p>
          <w:p w14:paraId="7FE476F9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□</w:t>
            </w:r>
          </w:p>
          <w:p w14:paraId="7AB53E17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161C0081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34 – 24 bodov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C09FD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čiastočne vyhovujúco</w:t>
            </w:r>
          </w:p>
          <w:p w14:paraId="3F28006F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□</w:t>
            </w:r>
          </w:p>
          <w:p w14:paraId="7CA56DC6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717141C2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23 – 13 bodov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A0FF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nevyhovujúco</w:t>
            </w:r>
          </w:p>
          <w:p w14:paraId="63D1114E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□</w:t>
            </w:r>
          </w:p>
          <w:p w14:paraId="6691BFCA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00779C27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12 – 0 bodov</w:t>
            </w:r>
          </w:p>
        </w:tc>
      </w:tr>
    </w:tbl>
    <w:p w14:paraId="2C5EC060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jc w:val="center"/>
        <w:rPr>
          <w:rFonts w:ascii="Calibri" w:hAnsi="Calibri" w:cs="Calibri"/>
          <w:b/>
          <w:sz w:val="26"/>
          <w:szCs w:val="26"/>
          <w:bdr w:val="none" w:sz="0" w:space="0" w:color="auto"/>
          <w:lang w:val="af-ZA"/>
        </w:rPr>
      </w:pPr>
      <w:r w:rsidRPr="00726B5F">
        <w:rPr>
          <w:rFonts w:ascii="Calibri" w:hAnsi="Calibri" w:cs="Calibri"/>
          <w:b/>
          <w:sz w:val="26"/>
          <w:szCs w:val="26"/>
          <w:bdr w:val="none" w:sz="0" w:space="0" w:color="auto"/>
          <w:lang w:val="af-ZA"/>
        </w:rPr>
        <w:t>III.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562"/>
        <w:gridCol w:w="6217"/>
        <w:gridCol w:w="624"/>
        <w:gridCol w:w="624"/>
        <w:gridCol w:w="624"/>
        <w:gridCol w:w="624"/>
        <w:gridCol w:w="643"/>
      </w:tblGrid>
      <w:tr w:rsidR="00726B5F" w:rsidRPr="00726B5F" w14:paraId="4214A76F" w14:textId="77777777" w:rsidTr="00EB27E9">
        <w:tc>
          <w:tcPr>
            <w:tcW w:w="6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6E004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34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Vyhodnotenie pracovného správania v hodnotenom období</w:t>
            </w:r>
          </w:p>
        </w:tc>
        <w:tc>
          <w:tcPr>
            <w:tcW w:w="3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DBB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Úroveň splnenia</w:t>
            </w:r>
          </w:p>
        </w:tc>
      </w:tr>
      <w:tr w:rsidR="00726B5F" w:rsidRPr="00726B5F" w14:paraId="630678AD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2D682584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426" w:hanging="392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1.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0F740AC7" w14:textId="77777777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Úroveň pracovnej disciplíny</w:t>
            </w:r>
          </w:p>
          <w:p w14:paraId="71CE3541" w14:textId="77777777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DDEAF7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8BAC04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30EAF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674BE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DDC4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0</w:t>
            </w:r>
          </w:p>
        </w:tc>
      </w:tr>
      <w:tr w:rsidR="00726B5F" w:rsidRPr="00726B5F" w14:paraId="022A335D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0A5061D6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426" w:hanging="392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1.1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48C6122D" w14:textId="77777777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Dodržiavanie a využívanie pracovného času</w:t>
            </w:r>
          </w:p>
          <w:p w14:paraId="71B43477" w14:textId="77777777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DBD8E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6DC209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B997C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FA1B3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4105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63C7A140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28012265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426" w:hanging="392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1.2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4E914B98" w14:textId="77777777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Práca v súlade s platnými všeobecne záväznými právnymi predpismi a rezortnými predpismi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DDAF7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95F9EB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A16B15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96061B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50EDA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3171C950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7C820F34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426" w:hanging="392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1.3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248E40DE" w14:textId="77777777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Plnenie pracovných povinností súvisiacich s dohodnutým druhom práce v pracovnej zmluve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B4B9C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053AC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6C99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AFD755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4A3EE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25C37874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7544D29C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426" w:hanging="392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1.4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6C508EA0" w14:textId="77777777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Správne vedenie dokumentácie potrebnej k výkonu práce</w:t>
            </w:r>
          </w:p>
          <w:p w14:paraId="697C75F3" w14:textId="77777777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C5E5C8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0D292F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1CFC3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BC1D97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1B1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4BEBBF27" w14:textId="77777777" w:rsidTr="00726B5F">
        <w:trPr>
          <w:trHeight w:val="66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56F0B7BB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426" w:hanging="392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2.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6BC5669C" w14:textId="77777777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Úroveň iniciatívy a zodpovednosti v profesijnom raste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E5B2C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FC5B0F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E318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FE00A5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7381" w14:textId="0B8C622C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0</w:t>
            </w:r>
          </w:p>
        </w:tc>
      </w:tr>
      <w:tr w:rsidR="00726B5F" w:rsidRPr="00726B5F" w14:paraId="3426ADCF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2E112A37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426" w:hanging="392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2.1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638D3ACC" w14:textId="77777777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Absolvovanie jednotlivých programov vzdelávania podľa profesijného plánu vzdelávania centra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15948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EEDE06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858C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01D66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A2128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4A7BDB92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4AE6B378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426" w:hanging="392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2.2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0F7FD132" w14:textId="77777777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Uplatňovanie nových získaných vedomostí a zručností pri výkone svojej činnosti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93365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5876D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A9435A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89BD2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179E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674B3121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0CA33B58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426" w:hanging="392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2.3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6D28677F" w14:textId="77777777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Využívanie IKT v profesijnom rozvoji a pri výkone práce</w:t>
            </w:r>
          </w:p>
          <w:p w14:paraId="42176CBF" w14:textId="77777777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B3ADBC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CD0AC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7E4C58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43C174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7826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78FC512F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4AA8AB56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426" w:hanging="392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2.4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43C1CEBE" w14:textId="77777777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Zvyšovanie svojho právneho/legislatívneho vedomia</w:t>
            </w:r>
          </w:p>
          <w:p w14:paraId="7D253A51" w14:textId="77777777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B39D4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262BFE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728F08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604FD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4B0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29B73FA8" w14:textId="77777777" w:rsidTr="00726B5F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02C36087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426" w:hanging="392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3.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64977E2C" w14:textId="77777777" w:rsid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Úroveň pracovných vzťahov</w:t>
            </w:r>
          </w:p>
          <w:p w14:paraId="1C5AD69D" w14:textId="540BD281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E80806" w14:textId="6B591791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4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88A77E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3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8E7A65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2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A449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1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594A" w14:textId="000C1A49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0</w:t>
            </w:r>
          </w:p>
        </w:tc>
      </w:tr>
      <w:tr w:rsidR="00726B5F" w:rsidRPr="00726B5F" w14:paraId="42A6A08E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7611C65A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426" w:hanging="392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3.1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293F6839" w14:textId="77777777" w:rsid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Vytváranie priaznivej pracovnej klímy na pracovisku</w:t>
            </w:r>
          </w:p>
          <w:p w14:paraId="22F35EFC" w14:textId="22D039A0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14:paraId="6D8FBFC9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14:paraId="3EBD84D8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14:paraId="079E320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14:paraId="5AF11A8A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1997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4E914BE1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0D6A343E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426" w:hanging="392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3.2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3E62DB08" w14:textId="77777777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Prispievanie novými návrhmi na riešenie rôznych úloh a situácií na pracovisku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14:paraId="717997B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14:paraId="60BD870A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14:paraId="61F282BE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14:paraId="2F8E936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E0B6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1E7C1805" w14:textId="77777777" w:rsidTr="00EB27E9"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</w:tcPr>
          <w:p w14:paraId="3718E58F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left="426" w:hanging="392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3.3</w:t>
            </w:r>
          </w:p>
        </w:tc>
        <w:tc>
          <w:tcPr>
            <w:tcW w:w="6217" w:type="dxa"/>
            <w:tcBorders>
              <w:left w:val="single" w:sz="4" w:space="0" w:color="000000"/>
              <w:bottom w:val="single" w:sz="4" w:space="0" w:color="000000"/>
            </w:tcBorders>
          </w:tcPr>
          <w:p w14:paraId="65EBAF96" w14:textId="77777777" w:rsid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  <w:t>Spolupráca pri budovaní tímu, podpora spolupráce</w:t>
            </w:r>
          </w:p>
          <w:p w14:paraId="512B6B3A" w14:textId="008E15EC" w:rsidR="00726B5F" w:rsidRPr="00726B5F" w:rsidRDefault="00726B5F" w:rsidP="00726B5F">
            <w:pPr>
              <w:tabs>
                <w:tab w:val="left" w:pos="179"/>
              </w:tabs>
              <w:spacing w:line="276" w:lineRule="auto"/>
              <w:ind w:left="179"/>
              <w:contextualSpacing/>
              <w:rPr>
                <w:rFonts w:ascii="Calibri" w:hAnsi="Calibri" w:cs="Calibri"/>
                <w:sz w:val="23"/>
                <w:szCs w:val="23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14:paraId="09BD6677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14:paraId="4210A744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14:paraId="13EDB2D9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14:paraId="20F2EBD3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D1F3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</w:tbl>
    <w:p w14:paraId="19B228E6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bdr w:val="none" w:sz="0" w:space="0" w:color="auto"/>
          <w:lang w:val="af-ZA"/>
        </w:rPr>
      </w:pPr>
    </w:p>
    <w:p w14:paraId="62D7B20E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bdr w:val="none" w:sz="0" w:space="0" w:color="auto"/>
          <w:lang w:val="af-ZA"/>
        </w:rPr>
      </w:pPr>
    </w:p>
    <w:p w14:paraId="07D6AD43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jc w:val="center"/>
        <w:rPr>
          <w:rFonts w:ascii="Calibri" w:hAnsi="Calibri" w:cs="Calibri"/>
          <w:b/>
          <w:bdr w:val="none" w:sz="0" w:space="0" w:color="auto"/>
          <w:lang w:val="af-ZA"/>
        </w:rPr>
      </w:pPr>
    </w:p>
    <w:p w14:paraId="51C1A593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jc w:val="center"/>
        <w:rPr>
          <w:rFonts w:ascii="Calibri" w:hAnsi="Calibri" w:cs="Calibri"/>
          <w:b/>
          <w:bdr w:val="none" w:sz="0" w:space="0" w:color="auto"/>
          <w:lang w:val="af-ZA"/>
        </w:rPr>
      </w:pPr>
      <w:r w:rsidRPr="00726B5F">
        <w:rPr>
          <w:rFonts w:ascii="Calibri" w:hAnsi="Calibri" w:cs="Calibri"/>
          <w:b/>
          <w:bdr w:val="none" w:sz="0" w:space="0" w:color="auto"/>
          <w:lang w:val="af-ZA"/>
        </w:rPr>
        <w:t>Celkové hodnotenie III.</w:t>
      </w:r>
    </w:p>
    <w:p w14:paraId="0CF9E820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bdr w:val="none" w:sz="0" w:space="0" w:color="auto"/>
          <w:lang w:val="af-ZA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27"/>
        <w:gridCol w:w="1896"/>
        <w:gridCol w:w="1842"/>
        <w:gridCol w:w="2268"/>
        <w:gridCol w:w="1985"/>
      </w:tblGrid>
      <w:tr w:rsidR="00726B5F" w:rsidRPr="00726B5F" w14:paraId="243D0699" w14:textId="77777777" w:rsidTr="00EB27E9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C06E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mimoriadne dobre</w:t>
            </w:r>
          </w:p>
          <w:p w14:paraId="50C52DA0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□</w:t>
            </w:r>
          </w:p>
          <w:p w14:paraId="37744205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02158D11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44 – 40 bodov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17116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veľmi dobre</w:t>
            </w:r>
          </w:p>
          <w:p w14:paraId="70EC1D67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□</w:t>
            </w:r>
          </w:p>
          <w:p w14:paraId="2D30E30B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4782E2C1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39 – 26 bodov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1E414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štandardne</w:t>
            </w:r>
          </w:p>
          <w:p w14:paraId="11D77E34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□</w:t>
            </w:r>
          </w:p>
          <w:p w14:paraId="13114772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18EE8D86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25 – 13 bodov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80E7F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čiastočne vyhovujúco</w:t>
            </w:r>
          </w:p>
          <w:p w14:paraId="3A10D62F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□</w:t>
            </w:r>
          </w:p>
          <w:p w14:paraId="32F59DD2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13B4457A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12 – 4 body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180A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nevyhovujúco</w:t>
            </w:r>
          </w:p>
          <w:p w14:paraId="1AD8EC63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□</w:t>
            </w:r>
          </w:p>
          <w:p w14:paraId="0EF140A6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5849DA00" w14:textId="77777777" w:rsidR="00726B5F" w:rsidRPr="00726B5F" w:rsidRDefault="00726B5F" w:rsidP="00726B5F">
            <w:pPr>
              <w:tabs>
                <w:tab w:val="left" w:pos="34"/>
              </w:tabs>
              <w:spacing w:line="276" w:lineRule="auto"/>
              <w:ind w:firstLine="34"/>
              <w:contextualSpacing/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sz w:val="22"/>
                <w:szCs w:val="22"/>
                <w:bdr w:val="none" w:sz="0" w:space="0" w:color="auto"/>
                <w:lang w:val="af-ZA"/>
              </w:rPr>
              <w:t>3 – 0 bodov</w:t>
            </w:r>
          </w:p>
        </w:tc>
      </w:tr>
    </w:tbl>
    <w:p w14:paraId="5432D1D4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bdr w:val="none" w:sz="0" w:space="0" w:color="auto"/>
          <w:lang w:val="af-ZA"/>
        </w:rPr>
      </w:pPr>
    </w:p>
    <w:p w14:paraId="3CA89F56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bdr w:val="none" w:sz="0" w:space="0" w:color="auto"/>
          <w:lang w:val="af-ZA"/>
        </w:rPr>
      </w:pPr>
    </w:p>
    <w:p w14:paraId="226E556F" w14:textId="4F1EE890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bdr w:val="none" w:sz="0" w:space="0" w:color="auto"/>
          <w:lang w:val="af-ZA"/>
        </w:rPr>
      </w:pPr>
    </w:p>
    <w:p w14:paraId="7DD0366C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jc w:val="center"/>
        <w:rPr>
          <w:rFonts w:ascii="Calibri" w:hAnsi="Calibri" w:cs="Calibri"/>
          <w:b/>
          <w:sz w:val="26"/>
          <w:szCs w:val="26"/>
          <w:bdr w:val="none" w:sz="0" w:space="0" w:color="auto"/>
          <w:lang w:val="af-ZA"/>
        </w:rPr>
      </w:pPr>
      <w:r w:rsidRPr="00726B5F">
        <w:rPr>
          <w:rFonts w:ascii="Calibri" w:hAnsi="Calibri" w:cs="Calibri"/>
          <w:b/>
          <w:sz w:val="26"/>
          <w:szCs w:val="26"/>
          <w:bdr w:val="none" w:sz="0" w:space="0" w:color="auto"/>
          <w:lang w:val="af-ZA"/>
        </w:rPr>
        <w:t>ZÁVER  HODNOTENIA</w:t>
      </w:r>
    </w:p>
    <w:p w14:paraId="37C4C8CB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bdr w:val="none" w:sz="0" w:space="0" w:color="auto"/>
          <w:lang w:val="af-ZA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726B5F" w:rsidRPr="00726B5F" w14:paraId="298F85E9" w14:textId="77777777" w:rsidTr="00726B5F">
        <w:trPr>
          <w:trHeight w:val="5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7DB75" w14:textId="77777777" w:rsidR="00726B5F" w:rsidRPr="00726B5F" w:rsidRDefault="00726B5F" w:rsidP="00726B5F">
            <w:pPr>
              <w:tabs>
                <w:tab w:val="left" w:pos="116"/>
              </w:tabs>
              <w:spacing w:line="276" w:lineRule="auto"/>
              <w:ind w:left="116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 xml:space="preserve">Slovné vyjadrenie hodnotenia: </w:t>
            </w:r>
          </w:p>
          <w:p w14:paraId="2C8AC476" w14:textId="77777777" w:rsidR="00726B5F" w:rsidRPr="00726B5F" w:rsidRDefault="00726B5F" w:rsidP="00726B5F">
            <w:pPr>
              <w:tabs>
                <w:tab w:val="left" w:pos="116"/>
              </w:tabs>
              <w:spacing w:line="276" w:lineRule="auto"/>
              <w:ind w:left="116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</w:p>
          <w:p w14:paraId="629FBC1B" w14:textId="77777777" w:rsidR="00726B5F" w:rsidRPr="00726B5F" w:rsidRDefault="00726B5F" w:rsidP="00726B5F">
            <w:pPr>
              <w:tabs>
                <w:tab w:val="left" w:pos="116"/>
              </w:tabs>
              <w:spacing w:line="276" w:lineRule="auto"/>
              <w:ind w:left="116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</w:p>
          <w:p w14:paraId="25003E76" w14:textId="77777777" w:rsidR="00726B5F" w:rsidRPr="00726B5F" w:rsidRDefault="00726B5F" w:rsidP="00726B5F">
            <w:pPr>
              <w:tabs>
                <w:tab w:val="left" w:pos="116"/>
              </w:tabs>
              <w:spacing w:line="276" w:lineRule="auto"/>
              <w:ind w:left="116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08DD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□ mimoriadne dobre (91% - 100% z celkového počtu bodov)</w:t>
            </w:r>
          </w:p>
          <w:p w14:paraId="7985D183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□ veľmi dobre (61% - 90% z celkového počtu bodov)</w:t>
            </w:r>
          </w:p>
          <w:p w14:paraId="1DC37685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□ štandardne (31% - 60% z celkového počtu bodov)</w:t>
            </w:r>
          </w:p>
          <w:p w14:paraId="6EA67D64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□ čiastočne vyhovujúco (11% - 30% z celkového počtu bodov)</w:t>
            </w:r>
          </w:p>
          <w:p w14:paraId="0425648F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□ nevyhovujúco (0% - 10% z celkového počtu bodov)</w:t>
            </w:r>
          </w:p>
        </w:tc>
      </w:tr>
      <w:tr w:rsidR="00726B5F" w:rsidRPr="00726B5F" w14:paraId="3A1A0681" w14:textId="77777777" w:rsidTr="00726B5F">
        <w:trPr>
          <w:trHeight w:val="5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10BD2" w14:textId="77777777" w:rsidR="00726B5F" w:rsidRPr="00726B5F" w:rsidRDefault="00726B5F" w:rsidP="00726B5F">
            <w:pPr>
              <w:tabs>
                <w:tab w:val="left" w:pos="116"/>
              </w:tabs>
              <w:spacing w:line="276" w:lineRule="auto"/>
              <w:ind w:left="116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Bodové vyjadrenie hodnotenia: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FF18" w14:textId="77777777" w:rsidR="00726B5F" w:rsidRDefault="00726B5F" w:rsidP="00726B5F">
            <w:pPr>
              <w:tabs>
                <w:tab w:val="left" w:pos="33"/>
              </w:tabs>
              <w:spacing w:before="240"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62FF3866" w14:textId="3D9C024C" w:rsidR="00726B5F" w:rsidRPr="00726B5F" w:rsidRDefault="00726B5F" w:rsidP="00726B5F">
            <w:pPr>
              <w:tabs>
                <w:tab w:val="left" w:pos="33"/>
              </w:tabs>
              <w:spacing w:before="240"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Počet dosiahnutých bodov: …....</w:t>
            </w:r>
            <w:r>
              <w:rPr>
                <w:rFonts w:ascii="Calibri" w:hAnsi="Calibri" w:cs="Calibri"/>
                <w:bdr w:val="none" w:sz="0" w:space="0" w:color="auto"/>
                <w:lang w:val="af-ZA"/>
              </w:rPr>
              <w:t>..</w:t>
            </w:r>
          </w:p>
          <w:p w14:paraId="74239B56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150B33DF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□ 100 – 90  (100% - 90% z celkového počtu bodov)</w:t>
            </w:r>
          </w:p>
          <w:p w14:paraId="69D1AEC7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□ 89 – 75 (89% - 75% z celkového počtu bodov)</w:t>
            </w:r>
          </w:p>
          <w:p w14:paraId="2C2AEE0C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□ 74 – 60 (74% - 60% z celkového počtu bodov)</w:t>
            </w:r>
          </w:p>
          <w:p w14:paraId="05FB0F77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□ 59 – 30 (59% - 30% z celkového počtu bodov)</w:t>
            </w:r>
          </w:p>
          <w:p w14:paraId="0B8CF830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□ 29 – 0 (29% - 0% z celkového počtu bodov)</w:t>
            </w:r>
          </w:p>
        </w:tc>
      </w:tr>
      <w:tr w:rsidR="00726B5F" w:rsidRPr="00726B5F" w14:paraId="579529B6" w14:textId="77777777" w:rsidTr="00726B5F">
        <w:trPr>
          <w:trHeight w:val="5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85E21" w14:textId="77777777" w:rsidR="00726B5F" w:rsidRPr="00726B5F" w:rsidRDefault="00726B5F" w:rsidP="00726B5F">
            <w:pPr>
              <w:tabs>
                <w:tab w:val="left" w:pos="116"/>
              </w:tabs>
              <w:spacing w:line="276" w:lineRule="auto"/>
              <w:ind w:left="116"/>
              <w:contextualSpacing/>
              <w:rPr>
                <w:rFonts w:ascii="Calibri" w:hAnsi="Calibri" w:cs="Calibri"/>
                <w:b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/>
                <w:bdr w:val="none" w:sz="0" w:space="0" w:color="auto"/>
                <w:lang w:val="af-ZA"/>
              </w:rPr>
              <w:t>Posudzovacia stupnica pre záverečné hodnotenie: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D49C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 xml:space="preserve">□ dosahuje najvyšší stupeň požadovaných výsledkov </w:t>
            </w:r>
          </w:p>
          <w:p w14:paraId="594C1620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□ dosahuje vyšší stupeň požadovaných výsledkov</w:t>
            </w:r>
          </w:p>
          <w:p w14:paraId="56F99EF8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□ dosahuje štandardné výsledky</w:t>
            </w:r>
          </w:p>
          <w:p w14:paraId="415465A9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□ dosahuje čiastočne uspokojivé výsledky</w:t>
            </w:r>
          </w:p>
          <w:p w14:paraId="5DCCEEDE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□ nedosahuje požadované výsledky</w:t>
            </w:r>
          </w:p>
          <w:p w14:paraId="19F498C3" w14:textId="77777777" w:rsidR="00726B5F" w:rsidRPr="00726B5F" w:rsidRDefault="00726B5F" w:rsidP="00726B5F">
            <w:pPr>
              <w:tabs>
                <w:tab w:val="left" w:pos="33"/>
              </w:tabs>
              <w:spacing w:line="276" w:lineRule="auto"/>
              <w:ind w:left="33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</w:tbl>
    <w:p w14:paraId="66FAA599" w14:textId="1816FB43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b/>
          <w:bdr w:val="none" w:sz="0" w:space="0" w:color="auto"/>
          <w:lang w:val="af-ZA"/>
        </w:rPr>
      </w:pPr>
    </w:p>
    <w:p w14:paraId="38AFC7C8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 w:hanging="426"/>
        <w:contextualSpacing/>
        <w:rPr>
          <w:rFonts w:ascii="Calibri" w:hAnsi="Calibri" w:cs="Calibri"/>
          <w:b/>
          <w:bdr w:val="none" w:sz="0" w:space="0" w:color="auto"/>
          <w:lang w:val="af-ZA"/>
        </w:rPr>
      </w:pPr>
      <w:r w:rsidRPr="00726B5F">
        <w:rPr>
          <w:rFonts w:ascii="Calibri" w:hAnsi="Calibri" w:cs="Calibri"/>
          <w:b/>
          <w:bdr w:val="none" w:sz="0" w:space="0" w:color="auto"/>
          <w:lang w:val="af-ZA"/>
        </w:rPr>
        <w:t>Individuálne ciele a úlohy na nasledujúce obdobie: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26B5F" w:rsidRPr="00726B5F" w14:paraId="6ED06F46" w14:textId="77777777" w:rsidTr="00EB27E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1E65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 w:hanging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 xml:space="preserve">1. </w:t>
            </w:r>
          </w:p>
          <w:p w14:paraId="15EAE14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 w:hanging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6A8DAA74" w14:textId="77777777" w:rsidTr="00EB27E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C983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 w:hanging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2.</w:t>
            </w:r>
          </w:p>
          <w:p w14:paraId="22C494D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 w:hanging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  <w:tr w:rsidR="00726B5F" w:rsidRPr="00726B5F" w14:paraId="32123EDF" w14:textId="77777777" w:rsidTr="00EB27E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1B8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 w:hanging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3.</w:t>
            </w:r>
          </w:p>
          <w:p w14:paraId="0C18E4E8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 w:hanging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</w:tbl>
    <w:p w14:paraId="608F1D00" w14:textId="44B1EE04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bdr w:val="none" w:sz="0" w:space="0" w:color="auto"/>
          <w:lang w:val="af-ZA"/>
        </w:rPr>
      </w:pPr>
    </w:p>
    <w:p w14:paraId="6D586383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 w:hanging="426"/>
        <w:contextualSpacing/>
        <w:rPr>
          <w:rFonts w:ascii="Calibri" w:hAnsi="Calibri" w:cs="Calibri"/>
          <w:b/>
          <w:bdr w:val="none" w:sz="0" w:space="0" w:color="auto"/>
          <w:lang w:val="af-ZA"/>
        </w:rPr>
      </w:pPr>
      <w:r w:rsidRPr="00726B5F">
        <w:rPr>
          <w:rFonts w:ascii="Calibri" w:hAnsi="Calibri" w:cs="Calibri"/>
          <w:b/>
          <w:bdr w:val="none" w:sz="0" w:space="0" w:color="auto"/>
          <w:lang w:val="af-ZA"/>
        </w:rPr>
        <w:t>Podnety pre personálne rozhodnutie: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26B5F" w:rsidRPr="00726B5F" w14:paraId="070B2539" w14:textId="77777777" w:rsidTr="00EB27E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8E13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44CD67E9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17183CF9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17E7E27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35E6D58E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739B6D84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2CC5655A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2BCE060A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19CA6708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04DF56A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</w:tbl>
    <w:p w14:paraId="519F1189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 w:hanging="426"/>
        <w:contextualSpacing/>
        <w:rPr>
          <w:rFonts w:ascii="Calibri" w:hAnsi="Calibri" w:cs="Calibri"/>
          <w:b/>
          <w:bdr w:val="none" w:sz="0" w:space="0" w:color="auto"/>
          <w:lang w:val="af-ZA"/>
        </w:rPr>
      </w:pPr>
      <w:r w:rsidRPr="00726B5F">
        <w:rPr>
          <w:rFonts w:ascii="Calibri" w:hAnsi="Calibri" w:cs="Calibri"/>
          <w:b/>
          <w:bdr w:val="none" w:sz="0" w:space="0" w:color="auto"/>
          <w:lang w:val="af-ZA"/>
        </w:rPr>
        <w:t>Očakávania zamestnanca a požadovaná podpora zo strany vedenia: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26B5F" w:rsidRPr="00726B5F" w14:paraId="51D7BF3C" w14:textId="77777777" w:rsidTr="00EB27E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904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1F5B0580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01EECAF5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40ECC91C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56EC022D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371C625F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56F6B12D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50F7DCF2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4FE40256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793A6F96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</w:tbl>
    <w:p w14:paraId="5CD03072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bdr w:val="none" w:sz="0" w:space="0" w:color="auto"/>
          <w:lang w:val="af-ZA"/>
        </w:rPr>
      </w:pPr>
    </w:p>
    <w:p w14:paraId="39DF627A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 w:hanging="426"/>
        <w:contextualSpacing/>
        <w:rPr>
          <w:rFonts w:ascii="Calibri" w:hAnsi="Calibri" w:cs="Calibri"/>
          <w:b/>
          <w:bdr w:val="none" w:sz="0" w:space="0" w:color="auto"/>
          <w:lang w:val="af-ZA"/>
        </w:rPr>
      </w:pPr>
      <w:r w:rsidRPr="00726B5F">
        <w:rPr>
          <w:rFonts w:ascii="Calibri" w:hAnsi="Calibri" w:cs="Calibri"/>
          <w:b/>
          <w:bdr w:val="none" w:sz="0" w:space="0" w:color="auto"/>
          <w:lang w:val="af-ZA"/>
        </w:rPr>
        <w:t>Záver hodnotenia hodnotiteľa: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26B5F" w:rsidRPr="00726B5F" w14:paraId="2CCCF84E" w14:textId="77777777" w:rsidTr="00EB27E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ACB9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0BDC1D36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16595897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7CA866A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63761D28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  <w:p w14:paraId="45496C4F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</w:tbl>
    <w:p w14:paraId="4E5E8780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b/>
          <w:bdr w:val="none" w:sz="0" w:space="0" w:color="auto"/>
          <w:lang w:val="af-ZA"/>
        </w:rPr>
      </w:pPr>
    </w:p>
    <w:p w14:paraId="1B811810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 w:hanging="426"/>
        <w:contextualSpacing/>
        <w:rPr>
          <w:rFonts w:ascii="Calibri" w:hAnsi="Calibri" w:cs="Calibri"/>
          <w:b/>
          <w:bdr w:val="none" w:sz="0" w:space="0" w:color="auto"/>
          <w:lang w:val="af-ZA"/>
        </w:rPr>
      </w:pPr>
      <w:r w:rsidRPr="00726B5F">
        <w:rPr>
          <w:rFonts w:ascii="Calibri" w:hAnsi="Calibri" w:cs="Calibri"/>
          <w:b/>
          <w:bdr w:val="none" w:sz="0" w:space="0" w:color="auto"/>
          <w:lang w:val="af-ZA"/>
        </w:rPr>
        <w:t>Vyjadrenie hodnoteného zamestnanca: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26B5F" w:rsidRPr="00726B5F" w14:paraId="07267AE8" w14:textId="77777777" w:rsidTr="00EB27E9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DA21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 w:hanging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 xml:space="preserve">a) súhlasím                       </w:t>
            </w:r>
          </w:p>
          <w:p w14:paraId="7DB1064A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 w:hanging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 xml:space="preserve">b) súhlasím s pripomienkami  (uveďte konkrétne pripomienky)         </w:t>
            </w:r>
          </w:p>
          <w:p w14:paraId="0B4B5114" w14:textId="77777777" w:rsidR="00726B5F" w:rsidRPr="00726B5F" w:rsidRDefault="00726B5F" w:rsidP="00726B5F">
            <w:pPr>
              <w:tabs>
                <w:tab w:val="left" w:pos="0"/>
              </w:tabs>
              <w:spacing w:line="276" w:lineRule="auto"/>
              <w:ind w:left="34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721A0C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 w:hanging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>c) nesúhlasím (uveďte dôvody svojho nesúhlasu s hodnotením)</w:t>
            </w:r>
          </w:p>
          <w:p w14:paraId="2B5E1787" w14:textId="77777777" w:rsidR="00726B5F" w:rsidRPr="00726B5F" w:rsidRDefault="00726B5F" w:rsidP="00726B5F">
            <w:pPr>
              <w:tabs>
                <w:tab w:val="left" w:pos="0"/>
              </w:tabs>
              <w:spacing w:line="276" w:lineRule="auto"/>
              <w:ind w:left="34" w:hanging="34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  <w:r w:rsidRPr="00726B5F">
              <w:rPr>
                <w:rFonts w:ascii="Calibri" w:hAnsi="Calibri" w:cs="Calibri"/>
                <w:bdr w:val="none" w:sz="0" w:space="0" w:color="auto"/>
                <w:lang w:val="af-ZA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</w:t>
            </w:r>
          </w:p>
          <w:p w14:paraId="53B94F5D" w14:textId="77777777" w:rsidR="00726B5F" w:rsidRPr="00726B5F" w:rsidRDefault="00726B5F" w:rsidP="00726B5F">
            <w:pPr>
              <w:tabs>
                <w:tab w:val="left" w:pos="426"/>
              </w:tabs>
              <w:spacing w:line="276" w:lineRule="auto"/>
              <w:ind w:left="426"/>
              <w:contextualSpacing/>
              <w:rPr>
                <w:rFonts w:ascii="Calibri" w:hAnsi="Calibri" w:cs="Calibri"/>
                <w:bdr w:val="none" w:sz="0" w:space="0" w:color="auto"/>
                <w:lang w:val="af-ZA"/>
              </w:rPr>
            </w:pPr>
          </w:p>
        </w:tc>
      </w:tr>
    </w:tbl>
    <w:p w14:paraId="6A45BAC5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bdr w:val="none" w:sz="0" w:space="0" w:color="auto"/>
          <w:lang w:val="af-ZA"/>
        </w:rPr>
      </w:pPr>
    </w:p>
    <w:p w14:paraId="101B0304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 w:hanging="426"/>
        <w:contextualSpacing/>
        <w:rPr>
          <w:rFonts w:ascii="Calibri" w:hAnsi="Calibri" w:cs="Calibri"/>
          <w:b/>
          <w:bdr w:val="none" w:sz="0" w:space="0" w:color="auto"/>
          <w:lang w:val="af-ZA"/>
        </w:rPr>
      </w:pPr>
      <w:r w:rsidRPr="00726B5F">
        <w:rPr>
          <w:rFonts w:ascii="Calibri" w:hAnsi="Calibri" w:cs="Calibri"/>
          <w:b/>
          <w:bdr w:val="none" w:sz="0" w:space="0" w:color="auto"/>
          <w:lang w:val="af-ZA"/>
        </w:rPr>
        <w:t>Hodnotiteľ:</w:t>
      </w:r>
      <w:r w:rsidRPr="00726B5F">
        <w:rPr>
          <w:rFonts w:ascii="Calibri" w:hAnsi="Calibri" w:cs="Calibri"/>
          <w:bdr w:val="none" w:sz="0" w:space="0" w:color="auto"/>
          <w:lang w:val="af-ZA"/>
        </w:rPr>
        <w:t>..........................................</w:t>
      </w:r>
      <w:r w:rsidRPr="00726B5F">
        <w:rPr>
          <w:rFonts w:ascii="Calibri" w:hAnsi="Calibri" w:cs="Calibri"/>
          <w:b/>
          <w:bdr w:val="none" w:sz="0" w:space="0" w:color="auto"/>
          <w:lang w:val="af-ZA"/>
        </w:rPr>
        <w:t xml:space="preserve">       Podpis:</w:t>
      </w:r>
      <w:r w:rsidRPr="00726B5F">
        <w:rPr>
          <w:rFonts w:ascii="Calibri" w:hAnsi="Calibri" w:cs="Calibri"/>
          <w:bdr w:val="none" w:sz="0" w:space="0" w:color="auto"/>
          <w:lang w:val="af-ZA"/>
        </w:rPr>
        <w:t xml:space="preserve">........................................      </w:t>
      </w:r>
      <w:r w:rsidRPr="00726B5F">
        <w:rPr>
          <w:rFonts w:ascii="Calibri" w:hAnsi="Calibri" w:cs="Calibri"/>
          <w:b/>
          <w:bdr w:val="none" w:sz="0" w:space="0" w:color="auto"/>
          <w:lang w:val="af-ZA"/>
        </w:rPr>
        <w:t>Dátum:</w:t>
      </w:r>
      <w:r w:rsidRPr="00726B5F">
        <w:rPr>
          <w:rFonts w:ascii="Calibri" w:hAnsi="Calibri" w:cs="Calibri"/>
          <w:bdr w:val="none" w:sz="0" w:space="0" w:color="auto"/>
          <w:lang w:val="af-ZA"/>
        </w:rPr>
        <w:t xml:space="preserve"> .........................</w:t>
      </w:r>
    </w:p>
    <w:p w14:paraId="774F760F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b/>
          <w:bdr w:val="none" w:sz="0" w:space="0" w:color="auto"/>
          <w:lang w:val="af-ZA"/>
        </w:rPr>
      </w:pPr>
    </w:p>
    <w:p w14:paraId="3E7113D6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b/>
          <w:bdr w:val="none" w:sz="0" w:space="0" w:color="auto"/>
          <w:lang w:val="af-ZA"/>
        </w:rPr>
      </w:pPr>
    </w:p>
    <w:p w14:paraId="1312D249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 w:hanging="426"/>
        <w:contextualSpacing/>
        <w:rPr>
          <w:rFonts w:ascii="Calibri" w:hAnsi="Calibri" w:cs="Calibri"/>
          <w:b/>
          <w:bdr w:val="none" w:sz="0" w:space="0" w:color="auto"/>
          <w:lang w:val="af-ZA"/>
        </w:rPr>
      </w:pPr>
      <w:r w:rsidRPr="00726B5F">
        <w:rPr>
          <w:rFonts w:ascii="Calibri" w:hAnsi="Calibri" w:cs="Calibri"/>
          <w:b/>
          <w:bdr w:val="none" w:sz="0" w:space="0" w:color="auto"/>
          <w:lang w:val="af-ZA"/>
        </w:rPr>
        <w:t>Hodnotený:</w:t>
      </w:r>
      <w:r w:rsidRPr="00726B5F">
        <w:rPr>
          <w:rFonts w:ascii="Calibri" w:hAnsi="Calibri" w:cs="Calibri"/>
          <w:bdr w:val="none" w:sz="0" w:space="0" w:color="auto"/>
          <w:lang w:val="af-ZA"/>
        </w:rPr>
        <w:t>.........................................</w:t>
      </w:r>
      <w:r w:rsidRPr="00726B5F">
        <w:rPr>
          <w:rFonts w:ascii="Calibri" w:hAnsi="Calibri" w:cs="Calibri"/>
          <w:b/>
          <w:bdr w:val="none" w:sz="0" w:space="0" w:color="auto"/>
          <w:lang w:val="af-ZA"/>
        </w:rPr>
        <w:t xml:space="preserve">       Podpis</w:t>
      </w:r>
      <w:r w:rsidRPr="00726B5F">
        <w:rPr>
          <w:rFonts w:ascii="Calibri" w:hAnsi="Calibri" w:cs="Calibri"/>
          <w:bdr w:val="none" w:sz="0" w:space="0" w:color="auto"/>
          <w:lang w:val="af-ZA"/>
        </w:rPr>
        <w:t xml:space="preserve">:........................................       </w:t>
      </w:r>
      <w:r w:rsidRPr="00726B5F">
        <w:rPr>
          <w:rFonts w:ascii="Calibri" w:hAnsi="Calibri" w:cs="Calibri"/>
          <w:b/>
          <w:bdr w:val="none" w:sz="0" w:space="0" w:color="auto"/>
          <w:lang w:val="af-ZA"/>
        </w:rPr>
        <w:t xml:space="preserve">Dátum: </w:t>
      </w:r>
      <w:r w:rsidRPr="00726B5F">
        <w:rPr>
          <w:rFonts w:ascii="Calibri" w:hAnsi="Calibri" w:cs="Calibri"/>
          <w:bdr w:val="none" w:sz="0" w:space="0" w:color="auto"/>
          <w:lang w:val="af-ZA"/>
        </w:rPr>
        <w:t>.........................</w:t>
      </w:r>
    </w:p>
    <w:p w14:paraId="5419F051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 w:hanging="426"/>
        <w:contextualSpacing/>
        <w:rPr>
          <w:rFonts w:ascii="Calibri" w:hAnsi="Calibri" w:cs="Calibri"/>
          <w:b/>
          <w:bdr w:val="none" w:sz="0" w:space="0" w:color="auto"/>
          <w:lang w:val="af-ZA"/>
        </w:rPr>
      </w:pPr>
    </w:p>
    <w:p w14:paraId="02253D4E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 w:hanging="426"/>
        <w:contextualSpacing/>
        <w:rPr>
          <w:rFonts w:ascii="Calibri" w:hAnsi="Calibri" w:cs="Calibri"/>
          <w:b/>
          <w:bdr w:val="none" w:sz="0" w:space="0" w:color="auto"/>
          <w:lang w:val="af-ZA"/>
        </w:rPr>
      </w:pPr>
    </w:p>
    <w:p w14:paraId="69AD7FB2" w14:textId="6F48B9CD" w:rsidR="00726B5F" w:rsidRPr="00726B5F" w:rsidRDefault="00726B5F" w:rsidP="00726B5F">
      <w:pPr>
        <w:tabs>
          <w:tab w:val="left" w:pos="426"/>
        </w:tabs>
        <w:spacing w:line="276" w:lineRule="auto"/>
        <w:ind w:left="426" w:hanging="426"/>
        <w:contextualSpacing/>
        <w:rPr>
          <w:rFonts w:ascii="Calibri" w:hAnsi="Calibri" w:cs="Calibri"/>
          <w:b/>
          <w:bdr w:val="none" w:sz="0" w:space="0" w:color="auto"/>
          <w:lang w:val="af-ZA"/>
        </w:rPr>
      </w:pPr>
      <w:r w:rsidRPr="00726B5F">
        <w:rPr>
          <w:rFonts w:ascii="Calibri" w:hAnsi="Calibri" w:cs="Calibri"/>
          <w:b/>
          <w:bdr w:val="none" w:sz="0" w:space="0" w:color="auto"/>
          <w:lang w:val="af-ZA"/>
        </w:rPr>
        <w:t>V </w:t>
      </w:r>
      <w:r w:rsidRPr="00726B5F">
        <w:rPr>
          <w:rFonts w:ascii="Calibri" w:hAnsi="Calibri" w:cs="Calibri"/>
          <w:bdr w:val="none" w:sz="0" w:space="0" w:color="auto"/>
          <w:lang w:val="af-ZA"/>
        </w:rPr>
        <w:t>……………....................................….</w:t>
      </w:r>
      <w:r w:rsidRPr="00726B5F">
        <w:rPr>
          <w:rFonts w:ascii="Calibri" w:hAnsi="Calibri" w:cs="Calibri"/>
          <w:b/>
          <w:bdr w:val="none" w:sz="0" w:space="0" w:color="auto"/>
          <w:lang w:val="af-ZA"/>
        </w:rPr>
        <w:t xml:space="preserve">, </w:t>
      </w:r>
      <w:r w:rsidRPr="00726B5F">
        <w:rPr>
          <w:rFonts w:ascii="Calibri" w:hAnsi="Calibri" w:cs="Calibri"/>
          <w:b/>
          <w:bdr w:val="none" w:sz="0" w:space="0" w:color="auto"/>
          <w:lang w:val="af-ZA"/>
        </w:rPr>
        <w:tab/>
      </w:r>
      <w:r w:rsidRPr="00726B5F">
        <w:rPr>
          <w:rFonts w:ascii="Calibri" w:hAnsi="Calibri" w:cs="Calibri"/>
          <w:b/>
          <w:bdr w:val="none" w:sz="0" w:space="0" w:color="auto"/>
          <w:lang w:val="af-ZA"/>
        </w:rPr>
        <w:tab/>
      </w:r>
      <w:r w:rsidRPr="00726B5F">
        <w:rPr>
          <w:rFonts w:ascii="Calibri" w:hAnsi="Calibri" w:cs="Calibri"/>
          <w:b/>
          <w:bdr w:val="none" w:sz="0" w:space="0" w:color="auto"/>
          <w:lang w:val="af-ZA"/>
        </w:rPr>
        <w:tab/>
      </w:r>
      <w:r w:rsidRPr="00726B5F">
        <w:rPr>
          <w:rFonts w:ascii="Calibri" w:hAnsi="Calibri" w:cs="Calibri"/>
          <w:b/>
          <w:bdr w:val="none" w:sz="0" w:space="0" w:color="auto"/>
          <w:lang w:val="af-ZA"/>
        </w:rPr>
        <w:tab/>
        <w:t xml:space="preserve">dňa: </w:t>
      </w:r>
      <w:r w:rsidRPr="00726B5F">
        <w:rPr>
          <w:rFonts w:ascii="Calibri" w:hAnsi="Calibri" w:cs="Calibri"/>
          <w:bdr w:val="none" w:sz="0" w:space="0" w:color="auto"/>
          <w:lang w:val="af-ZA"/>
        </w:rPr>
        <w:t>........................</w:t>
      </w:r>
      <w:r>
        <w:rPr>
          <w:rFonts w:ascii="Calibri" w:hAnsi="Calibri" w:cs="Calibri"/>
          <w:bdr w:val="none" w:sz="0" w:space="0" w:color="auto"/>
          <w:lang w:val="af-ZA"/>
        </w:rPr>
        <w:t>..........................</w:t>
      </w:r>
      <w:bookmarkStart w:id="0" w:name="_GoBack"/>
      <w:bookmarkEnd w:id="0"/>
    </w:p>
    <w:p w14:paraId="4008CFDE" w14:textId="77777777" w:rsidR="00726B5F" w:rsidRPr="00726B5F" w:rsidRDefault="00726B5F" w:rsidP="00726B5F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bdr w:val="none" w:sz="0" w:space="0" w:color="auto"/>
          <w:lang w:val="af-ZA"/>
        </w:rPr>
      </w:pPr>
    </w:p>
    <w:p w14:paraId="5B310982" w14:textId="06710AAB" w:rsidR="005B353C" w:rsidRPr="00726B5F" w:rsidRDefault="005B353C" w:rsidP="00726B5F"/>
    <w:sectPr w:rsidR="005B353C" w:rsidRPr="00726B5F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778"/>
    <w:multiLevelType w:val="hybridMultilevel"/>
    <w:tmpl w:val="6986AB9C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493802"/>
    <w:multiLevelType w:val="hybridMultilevel"/>
    <w:tmpl w:val="E3ACC06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31819"/>
    <w:multiLevelType w:val="hybridMultilevel"/>
    <w:tmpl w:val="67C2137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7598"/>
    <w:multiLevelType w:val="hybridMultilevel"/>
    <w:tmpl w:val="12E0804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8EC"/>
    <w:multiLevelType w:val="hybridMultilevel"/>
    <w:tmpl w:val="2A4E536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29DB"/>
    <w:multiLevelType w:val="hybridMultilevel"/>
    <w:tmpl w:val="D9FE67A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7537"/>
    <w:multiLevelType w:val="hybridMultilevel"/>
    <w:tmpl w:val="2C2C0F8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30C0"/>
    <w:multiLevelType w:val="hybridMultilevel"/>
    <w:tmpl w:val="46744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76B6"/>
    <w:multiLevelType w:val="hybridMultilevel"/>
    <w:tmpl w:val="D1A0954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E7676"/>
    <w:multiLevelType w:val="multilevel"/>
    <w:tmpl w:val="D902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2E422F"/>
    <w:multiLevelType w:val="hybridMultilevel"/>
    <w:tmpl w:val="59AECA2E"/>
    <w:lvl w:ilvl="0" w:tplc="8898B86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26011D10"/>
    <w:multiLevelType w:val="multilevel"/>
    <w:tmpl w:val="5A36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D6632"/>
    <w:multiLevelType w:val="multilevel"/>
    <w:tmpl w:val="CAF0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0614F1"/>
    <w:multiLevelType w:val="hybridMultilevel"/>
    <w:tmpl w:val="3620E690"/>
    <w:lvl w:ilvl="0" w:tplc="A9D837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C58E7"/>
    <w:multiLevelType w:val="hybridMultilevel"/>
    <w:tmpl w:val="6628990A"/>
    <w:lvl w:ilvl="0" w:tplc="7186980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2FE94263"/>
    <w:multiLevelType w:val="hybridMultilevel"/>
    <w:tmpl w:val="1EAE54A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25E8A"/>
    <w:multiLevelType w:val="hybridMultilevel"/>
    <w:tmpl w:val="03620952"/>
    <w:lvl w:ilvl="0" w:tplc="7E7CB9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6233F"/>
    <w:multiLevelType w:val="hybridMultilevel"/>
    <w:tmpl w:val="A0A424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F3EEC"/>
    <w:multiLevelType w:val="hybridMultilevel"/>
    <w:tmpl w:val="4684B6F8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B80DF3"/>
    <w:multiLevelType w:val="hybridMultilevel"/>
    <w:tmpl w:val="AE22C6C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73A41"/>
    <w:multiLevelType w:val="hybridMultilevel"/>
    <w:tmpl w:val="E0326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1432F"/>
    <w:multiLevelType w:val="hybridMultilevel"/>
    <w:tmpl w:val="E96678E2"/>
    <w:lvl w:ilvl="0" w:tplc="E2E63ED6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8B05142"/>
    <w:multiLevelType w:val="hybridMultilevel"/>
    <w:tmpl w:val="185CCAD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4330B"/>
    <w:multiLevelType w:val="hybridMultilevel"/>
    <w:tmpl w:val="D52698C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C57A3"/>
    <w:multiLevelType w:val="hybridMultilevel"/>
    <w:tmpl w:val="AAFE7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30D78"/>
    <w:multiLevelType w:val="multilevel"/>
    <w:tmpl w:val="AB2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16773B"/>
    <w:multiLevelType w:val="hybridMultilevel"/>
    <w:tmpl w:val="13506A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B218CFB6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A08B5"/>
    <w:multiLevelType w:val="multilevel"/>
    <w:tmpl w:val="9688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C03A46"/>
    <w:multiLevelType w:val="multilevel"/>
    <w:tmpl w:val="8958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12121F"/>
    <w:multiLevelType w:val="hybridMultilevel"/>
    <w:tmpl w:val="2E5A8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C5EA9"/>
    <w:multiLevelType w:val="hybridMultilevel"/>
    <w:tmpl w:val="8D4C396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03137"/>
    <w:multiLevelType w:val="multilevel"/>
    <w:tmpl w:val="9D0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D50166"/>
    <w:multiLevelType w:val="hybridMultilevel"/>
    <w:tmpl w:val="CBAAD18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E5F7E"/>
    <w:multiLevelType w:val="hybridMultilevel"/>
    <w:tmpl w:val="ED02F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23169"/>
    <w:multiLevelType w:val="multilevel"/>
    <w:tmpl w:val="8D76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DF4861"/>
    <w:multiLevelType w:val="hybridMultilevel"/>
    <w:tmpl w:val="4196872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322A1F4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13068"/>
    <w:multiLevelType w:val="multilevel"/>
    <w:tmpl w:val="8B20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106900"/>
    <w:multiLevelType w:val="hybridMultilevel"/>
    <w:tmpl w:val="E282526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05C42"/>
    <w:multiLevelType w:val="hybridMultilevel"/>
    <w:tmpl w:val="43E64E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A1FE8"/>
    <w:multiLevelType w:val="multilevel"/>
    <w:tmpl w:val="880E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C82CC0"/>
    <w:multiLevelType w:val="hybridMultilevel"/>
    <w:tmpl w:val="1A2AFFC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012D"/>
    <w:multiLevelType w:val="hybridMultilevel"/>
    <w:tmpl w:val="9BC0BAD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61BC4"/>
    <w:multiLevelType w:val="hybridMultilevel"/>
    <w:tmpl w:val="8F18310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73861"/>
    <w:multiLevelType w:val="hybridMultilevel"/>
    <w:tmpl w:val="66F8A3E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80FCB"/>
    <w:multiLevelType w:val="hybridMultilevel"/>
    <w:tmpl w:val="2456849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56230"/>
    <w:multiLevelType w:val="multilevel"/>
    <w:tmpl w:val="0C6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BB6CB8"/>
    <w:multiLevelType w:val="multilevel"/>
    <w:tmpl w:val="1C58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691E21"/>
    <w:multiLevelType w:val="hybridMultilevel"/>
    <w:tmpl w:val="27E2968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C69F9"/>
    <w:multiLevelType w:val="hybridMultilevel"/>
    <w:tmpl w:val="211476E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A9C8E9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0"/>
  </w:num>
  <w:num w:numId="5">
    <w:abstractNumId w:val="1"/>
  </w:num>
  <w:num w:numId="6">
    <w:abstractNumId w:val="8"/>
  </w:num>
  <w:num w:numId="7">
    <w:abstractNumId w:val="38"/>
  </w:num>
  <w:num w:numId="8">
    <w:abstractNumId w:val="37"/>
  </w:num>
  <w:num w:numId="9">
    <w:abstractNumId w:val="16"/>
  </w:num>
  <w:num w:numId="10">
    <w:abstractNumId w:val="41"/>
  </w:num>
  <w:num w:numId="11">
    <w:abstractNumId w:val="40"/>
  </w:num>
  <w:num w:numId="12">
    <w:abstractNumId w:val="18"/>
  </w:num>
  <w:num w:numId="13">
    <w:abstractNumId w:val="2"/>
  </w:num>
  <w:num w:numId="14">
    <w:abstractNumId w:val="47"/>
  </w:num>
  <w:num w:numId="15">
    <w:abstractNumId w:val="32"/>
  </w:num>
  <w:num w:numId="16">
    <w:abstractNumId w:val="5"/>
  </w:num>
  <w:num w:numId="17">
    <w:abstractNumId w:val="6"/>
  </w:num>
  <w:num w:numId="18">
    <w:abstractNumId w:val="26"/>
  </w:num>
  <w:num w:numId="19">
    <w:abstractNumId w:val="19"/>
  </w:num>
  <w:num w:numId="20">
    <w:abstractNumId w:val="20"/>
  </w:num>
  <w:num w:numId="21">
    <w:abstractNumId w:val="22"/>
  </w:num>
  <w:num w:numId="22">
    <w:abstractNumId w:val="44"/>
  </w:num>
  <w:num w:numId="23">
    <w:abstractNumId w:val="23"/>
  </w:num>
  <w:num w:numId="24">
    <w:abstractNumId w:val="17"/>
  </w:num>
  <w:num w:numId="25">
    <w:abstractNumId w:val="35"/>
  </w:num>
  <w:num w:numId="26">
    <w:abstractNumId w:val="42"/>
  </w:num>
  <w:num w:numId="27">
    <w:abstractNumId w:val="3"/>
  </w:num>
  <w:num w:numId="28">
    <w:abstractNumId w:val="4"/>
  </w:num>
  <w:num w:numId="29">
    <w:abstractNumId w:val="48"/>
  </w:num>
  <w:num w:numId="30">
    <w:abstractNumId w:val="43"/>
  </w:num>
  <w:num w:numId="31">
    <w:abstractNumId w:val="21"/>
  </w:num>
  <w:num w:numId="32">
    <w:abstractNumId w:val="12"/>
  </w:num>
  <w:num w:numId="33">
    <w:abstractNumId w:val="9"/>
  </w:num>
  <w:num w:numId="34">
    <w:abstractNumId w:val="31"/>
  </w:num>
  <w:num w:numId="35">
    <w:abstractNumId w:val="25"/>
  </w:num>
  <w:num w:numId="36">
    <w:abstractNumId w:val="46"/>
  </w:num>
  <w:num w:numId="37">
    <w:abstractNumId w:val="36"/>
  </w:num>
  <w:num w:numId="38">
    <w:abstractNumId w:val="11"/>
  </w:num>
  <w:num w:numId="39">
    <w:abstractNumId w:val="45"/>
  </w:num>
  <w:num w:numId="40">
    <w:abstractNumId w:val="34"/>
  </w:num>
  <w:num w:numId="41">
    <w:abstractNumId w:val="28"/>
  </w:num>
  <w:num w:numId="42">
    <w:abstractNumId w:val="39"/>
  </w:num>
  <w:num w:numId="43">
    <w:abstractNumId w:val="27"/>
  </w:num>
  <w:num w:numId="44">
    <w:abstractNumId w:val="13"/>
  </w:num>
  <w:num w:numId="45">
    <w:abstractNumId w:val="24"/>
  </w:num>
  <w:num w:numId="46">
    <w:abstractNumId w:val="29"/>
  </w:num>
  <w:num w:numId="47">
    <w:abstractNumId w:val="33"/>
  </w:num>
  <w:num w:numId="48">
    <w:abstractNumId w:val="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153406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B353C"/>
    <w:rsid w:val="005C205E"/>
    <w:rsid w:val="005E3A31"/>
    <w:rsid w:val="006305E4"/>
    <w:rsid w:val="006333FB"/>
    <w:rsid w:val="00655B50"/>
    <w:rsid w:val="006A73A7"/>
    <w:rsid w:val="006F62FF"/>
    <w:rsid w:val="00705AF3"/>
    <w:rsid w:val="00726B5F"/>
    <w:rsid w:val="00751421"/>
    <w:rsid w:val="00771702"/>
    <w:rsid w:val="007B1666"/>
    <w:rsid w:val="007F0BA1"/>
    <w:rsid w:val="00892537"/>
    <w:rsid w:val="00892FA7"/>
    <w:rsid w:val="008F193C"/>
    <w:rsid w:val="009310FD"/>
    <w:rsid w:val="00A12482"/>
    <w:rsid w:val="00A36876"/>
    <w:rsid w:val="00A75E50"/>
    <w:rsid w:val="00AB7707"/>
    <w:rsid w:val="00AC36C8"/>
    <w:rsid w:val="00AE76AF"/>
    <w:rsid w:val="00B0677D"/>
    <w:rsid w:val="00B40A60"/>
    <w:rsid w:val="00B57641"/>
    <w:rsid w:val="00B76D01"/>
    <w:rsid w:val="00BE10C8"/>
    <w:rsid w:val="00C167A7"/>
    <w:rsid w:val="00C2727E"/>
    <w:rsid w:val="00CB4870"/>
    <w:rsid w:val="00CE11FF"/>
    <w:rsid w:val="00D1441E"/>
    <w:rsid w:val="00D17F77"/>
    <w:rsid w:val="00DC2DBB"/>
    <w:rsid w:val="00E82BD6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c56d2a40-df60-44d2-b435-8389d2b542c5"/>
    <ds:schemaRef ds:uri="e1ce9c21-0c61-4ca9-97df-5312d9c1f4a8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2023-08-22T12:37:00Z</dcterms:created>
  <dcterms:modified xsi:type="dcterms:W3CDTF">2023-08-22T12:37:00Z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