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CA35" w14:textId="77777777" w:rsidR="00B73CF0" w:rsidRPr="00B73CF0" w:rsidRDefault="00B73CF0" w:rsidP="00B73CF0">
      <w:pPr>
        <w:widowControl w:val="0"/>
        <w:suppressAutoHyphens/>
        <w:spacing w:after="240" w:line="276" w:lineRule="auto"/>
        <w:ind w:right="-7"/>
        <w:jc w:val="both"/>
        <w:rPr>
          <w:rFonts w:ascii="Calibri" w:hAnsi="Calibri" w:cs="Calibri"/>
          <w:b/>
          <w:color w:val="000000"/>
          <w:sz w:val="32"/>
          <w:szCs w:val="32"/>
          <w:u w:color="000000"/>
          <w:bdr w:val="none" w:sz="0" w:space="0" w:color="auto"/>
          <w:lang w:val="sk-SK" w:eastAsia="en-GB"/>
        </w:rPr>
      </w:pPr>
      <w:r w:rsidRPr="00B73CF0">
        <w:rPr>
          <w:rFonts w:ascii="Calibri" w:hAnsi="Calibri" w:cs="Calibri"/>
          <w:b/>
          <w:color w:val="000000"/>
          <w:sz w:val="32"/>
          <w:szCs w:val="32"/>
          <w:u w:color="000000"/>
          <w:bdr w:val="none" w:sz="0" w:space="0" w:color="auto"/>
          <w:lang w:val="sk-SK" w:eastAsia="en-GB"/>
        </w:rPr>
        <w:t>Autoevalvačný nástroj</w:t>
      </w:r>
    </w:p>
    <w:p w14:paraId="22EA455F" w14:textId="45A74CE5" w:rsidR="00B73CF0" w:rsidRPr="00B73CF0" w:rsidRDefault="00B73CF0" w:rsidP="00B73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Calibri"/>
          <w:sz w:val="26"/>
          <w:szCs w:val="26"/>
          <w:bdr w:val="none" w:sz="0" w:space="0" w:color="auto"/>
          <w:lang w:val="sk-SK" w:eastAsia="en-GB"/>
        </w:rPr>
      </w:pPr>
      <w:r w:rsidRPr="00B73CF0">
        <w:rPr>
          <w:rFonts w:ascii="Calibri" w:hAnsi="Calibri" w:cs="Calibri"/>
          <w:b/>
          <w:sz w:val="30"/>
          <w:szCs w:val="30"/>
          <w:bdr w:val="none" w:sz="0" w:space="0" w:color="auto"/>
          <w:lang w:val="sk-SK" w:eastAsia="en-GB"/>
        </w:rPr>
        <w:t>Vyjadrenie očakávania a spokojnosti s poskytovaním odborných činností</w:t>
      </w:r>
      <w:r w:rsidRPr="00B73CF0">
        <w:rPr>
          <w:rFonts w:ascii="Calibri" w:hAnsi="Calibri" w:cs="Calibri"/>
          <w:sz w:val="30"/>
          <w:szCs w:val="30"/>
          <w:bdr w:val="none" w:sz="0" w:space="0" w:color="auto"/>
          <w:lang w:val="sk-SK" w:eastAsia="en-GB"/>
        </w:rPr>
        <w:t xml:space="preserve"> </w:t>
      </w:r>
      <w:r w:rsidRPr="00B73CF0">
        <w:rPr>
          <w:rFonts w:ascii="Calibri" w:hAnsi="Calibri" w:cs="Calibri"/>
          <w:sz w:val="28"/>
          <w:bdr w:val="none" w:sz="0" w:space="0" w:color="auto"/>
          <w:lang w:val="sk-SK"/>
        </w:rPr>
        <w:t xml:space="preserve">Autoevalvačný nástroj </w:t>
      </w:r>
      <w:r w:rsidRPr="00B73CF0">
        <w:rPr>
          <w:rFonts w:ascii="Calibri" w:hAnsi="Calibri" w:cs="Calibri"/>
          <w:sz w:val="28"/>
          <w:bdr w:val="none" w:sz="0" w:space="0" w:color="auto"/>
          <w:lang w:val="sk-SK" w:eastAsia="en-GB"/>
        </w:rPr>
        <w:t>na vyjadrenie spokojn</w:t>
      </w:r>
      <w:r>
        <w:rPr>
          <w:rFonts w:ascii="Calibri" w:hAnsi="Calibri" w:cs="Calibri"/>
          <w:sz w:val="28"/>
          <w:bdr w:val="none" w:sz="0" w:space="0" w:color="auto"/>
          <w:lang w:val="sk-SK" w:eastAsia="en-GB"/>
        </w:rPr>
        <w:t>osti rodičov/ZZ</w:t>
      </w:r>
      <w:r w:rsidRPr="00B73CF0">
        <w:rPr>
          <w:rFonts w:ascii="Calibri" w:hAnsi="Calibri" w:cs="Calibri"/>
          <w:sz w:val="28"/>
          <w:bdr w:val="none" w:sz="0" w:space="0" w:color="auto"/>
          <w:lang w:val="sk-SK" w:eastAsia="en-GB"/>
        </w:rPr>
        <w:t xml:space="preserve"> s poskytovanou odbornou starostlivosťou poradenského zariadenia </w:t>
      </w:r>
      <w:r w:rsidRPr="00B73CF0">
        <w:rPr>
          <w:rFonts w:ascii="Calibri" w:hAnsi="Calibri" w:cs="Calibri"/>
          <w:caps/>
          <w:sz w:val="28"/>
          <w:bdr w:val="none" w:sz="0" w:space="0" w:color="auto"/>
          <w:lang w:val="sk-SK" w:eastAsia="en-GB"/>
        </w:rPr>
        <w:t>po ukončení celkovej odbornej starostlivosti.</w:t>
      </w:r>
    </w:p>
    <w:p w14:paraId="1074197E" w14:textId="77777777" w:rsidR="00B73CF0" w:rsidRPr="00B73CF0" w:rsidRDefault="00B73CF0" w:rsidP="00B73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Calibri"/>
          <w:sz w:val="22"/>
          <w:szCs w:val="22"/>
          <w:bdr w:val="none" w:sz="0" w:space="0" w:color="auto"/>
          <w:lang w:val="sk-SK" w:eastAsia="en-GB"/>
        </w:rPr>
      </w:pPr>
    </w:p>
    <w:p w14:paraId="5102B14B" w14:textId="77777777" w:rsidR="00B73CF0" w:rsidRPr="00B73CF0" w:rsidRDefault="00B73CF0" w:rsidP="00B73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hAnsi="Calibri" w:cs="Calibri"/>
          <w:bdr w:val="none" w:sz="0" w:space="0" w:color="auto"/>
          <w:lang w:val="sk-SK" w:eastAsia="en-GB"/>
        </w:rPr>
      </w:pPr>
      <w:r w:rsidRPr="00B73CF0">
        <w:rPr>
          <w:rFonts w:ascii="Calibri" w:hAnsi="Calibri" w:cs="Calibri"/>
          <w:bdr w:val="none" w:sz="0" w:space="0" w:color="auto"/>
          <w:lang w:val="sk-SK" w:eastAsia="en-GB"/>
        </w:rPr>
        <w:t xml:space="preserve">Autoevalvačný nástroj je anonymný, ale v prípade, že by ste chceli uviesť aj </w:t>
      </w:r>
      <w:r w:rsidRPr="00B73CF0">
        <w:rPr>
          <w:rFonts w:ascii="Calibri" w:hAnsi="Calibri" w:cs="Calibri"/>
          <w:lang w:val="sk-SK" w:eastAsia="en-GB"/>
        </w:rPr>
        <w:t>v</w:t>
      </w:r>
      <w:r w:rsidRPr="00B73CF0">
        <w:rPr>
          <w:rFonts w:ascii="Calibri" w:hAnsi="Calibri" w:cs="Calibri"/>
          <w:bdr w:val="none" w:sz="0" w:space="0" w:color="auto"/>
          <w:lang w:val="sk-SK" w:eastAsia="en-GB"/>
        </w:rPr>
        <w:t>aše meno a priezvisko, môžete tak urobiť na vyznačené miesto. Vopred ďakujeme!</w:t>
      </w:r>
    </w:p>
    <w:p w14:paraId="6F585EC3" w14:textId="603E6900" w:rsidR="00B73CF0" w:rsidRPr="00B73CF0" w:rsidRDefault="00B73CF0" w:rsidP="00B73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 w:line="276" w:lineRule="auto"/>
        <w:jc w:val="both"/>
        <w:rPr>
          <w:rFonts w:ascii="Calibri" w:hAnsi="Calibri" w:cs="Calibri"/>
          <w:b/>
          <w:bdr w:val="none" w:sz="0" w:space="0" w:color="auto"/>
          <w:lang w:val="sk-SK"/>
        </w:rPr>
      </w:pPr>
      <w:r w:rsidRPr="00B73CF0">
        <w:rPr>
          <w:rFonts w:ascii="Calibri" w:hAnsi="Calibri" w:cs="Calibri"/>
          <w:b/>
          <w:bdr w:val="none" w:sz="0" w:space="0" w:color="auto"/>
          <w:lang w:val="sk-SK"/>
        </w:rPr>
        <w:t>Meno a priezvisko: .................................</w:t>
      </w:r>
      <w:r>
        <w:rPr>
          <w:rFonts w:ascii="Calibri" w:hAnsi="Calibri" w:cs="Calibri"/>
          <w:b/>
          <w:bdr w:val="none" w:sz="0" w:space="0" w:color="auto"/>
          <w:lang w:val="sk-SK"/>
        </w:rPr>
        <w:t>........</w:t>
      </w:r>
      <w:r w:rsidRPr="00B73CF0">
        <w:rPr>
          <w:rFonts w:ascii="Calibri" w:hAnsi="Calibri" w:cs="Calibri"/>
          <w:b/>
          <w:bdr w:val="none" w:sz="0" w:space="0" w:color="auto"/>
          <w:lang w:val="sk-SK"/>
        </w:rPr>
        <w:t>..................... Dátum návštevy: ......</w:t>
      </w:r>
      <w:r>
        <w:rPr>
          <w:rFonts w:ascii="Calibri" w:hAnsi="Calibri" w:cs="Calibri"/>
          <w:b/>
          <w:bdr w:val="none" w:sz="0" w:space="0" w:color="auto"/>
          <w:lang w:val="sk-SK"/>
        </w:rPr>
        <w:t>.............................</w:t>
      </w:r>
    </w:p>
    <w:tbl>
      <w:tblPr>
        <w:tblStyle w:val="Mriekatabuky2"/>
        <w:tblW w:w="9923" w:type="dxa"/>
        <w:tblInd w:w="-5" w:type="dxa"/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B73CF0" w:rsidRPr="00B73CF0" w14:paraId="4D2D8D5A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2C385AD9" w14:textId="77777777" w:rsidR="00B73CF0" w:rsidRPr="00B73CF0" w:rsidRDefault="00B73CF0" w:rsidP="00B73CF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Základné údaje o dieťati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090201F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2D13018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nie</w:t>
            </w:r>
          </w:p>
        </w:tc>
      </w:tr>
      <w:tr w:rsidR="00B73CF0" w:rsidRPr="00B73CF0" w14:paraId="48143ACC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67948737" w14:textId="77777777" w:rsidR="00B73CF0" w:rsidRPr="00B73CF0" w:rsidRDefault="00B73CF0" w:rsidP="00B73CF0">
            <w:pPr>
              <w:numPr>
                <w:ilvl w:val="3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Som rodič dieťaťa so špeciálnymi výchovno-vzdelávacími potrebami:</w:t>
            </w:r>
          </w:p>
        </w:tc>
      </w:tr>
      <w:tr w:rsidR="00B73CF0" w:rsidRPr="00B73CF0" w14:paraId="4F147039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7A94" w14:textId="77777777" w:rsidR="00B73CF0" w:rsidRPr="00B73CF0" w:rsidRDefault="00B73CF0" w:rsidP="00B73CF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so zdravotným znevýhodnením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AC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A9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D3719CD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B7A" w14:textId="77777777" w:rsidR="00B73CF0" w:rsidRPr="00B73CF0" w:rsidRDefault="00B73CF0" w:rsidP="00B73CF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zo sociálne znevýhodneného prostredia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02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E0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EAA5532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9D5A" w14:textId="77777777" w:rsidR="00B73CF0" w:rsidRPr="00B73CF0" w:rsidRDefault="00B73CF0" w:rsidP="00B73CF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 nadaním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AE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73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515D782" w14:textId="77777777" w:rsidTr="004D44CE">
        <w:trPr>
          <w:trHeight w:val="6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0AD35" w14:textId="77777777" w:rsidR="00B73CF0" w:rsidRDefault="00B73CF0" w:rsidP="00B73CF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1931409C" w14:textId="77777777" w:rsid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779332EE" w14:textId="29B17DBB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9239BB6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11F98A9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b/>
                <w:bdr w:val="none" w:sz="0" w:space="0" w:color="auto" w:frame="1"/>
                <w:lang w:val="sk-SK"/>
              </w:rPr>
              <w:t>2. Moje dieťa navštevuje: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2D46A01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b/>
                <w:bdr w:val="none" w:sz="0" w:space="0" w:color="auto" w:frame="1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0977848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b/>
                <w:bdr w:val="none" w:sz="0" w:space="0" w:color="auto" w:frame="1"/>
                <w:lang w:val="sk-SK"/>
              </w:rPr>
              <w:t>nie</w:t>
            </w:r>
          </w:p>
        </w:tc>
      </w:tr>
      <w:tr w:rsidR="00B73CF0" w:rsidRPr="00B73CF0" w14:paraId="5A28BC94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7433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bežnú materskú školu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59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09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10D2B1F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B8C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špeciálnu materskú školu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54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8F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66477F9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1A5C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1. stupeň ZŠ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39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2C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F18E562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779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2. stupeň ZŠ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9C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11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8531952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0E2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špeciálnu triedu v bežnej ZŠ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79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F3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EE1466F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58F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špeciálnu ZŠ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F7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AC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6A8DFB6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D315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strednú školu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6C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3A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259D26D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171E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komunitnú školu, ktorá poskytujeme individuálne vzdelávanie na 1. stupni ZŠ (domáce vzdelávanie)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71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58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AA68C85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5F5C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komunitnú školu, ktorá poskytujeme individuálne vzdelávanie na 2. stupni ZŠ (domáce vzdelávanie)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C5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AD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BF8DEA1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B29" w14:textId="77777777" w:rsidR="00B73CF0" w:rsidRP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moje dieťa nenavštevuje žiadne zariadenie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C7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B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B8B6A2E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FC841" w14:textId="77777777" w:rsidR="00B73CF0" w:rsidRDefault="00B73CF0" w:rsidP="00B73CF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3F1CAF20" w14:textId="77777777" w:rsid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2581B1B6" w14:textId="30B2315E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95BAC5B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2E756976" w14:textId="77777777" w:rsidR="00B73CF0" w:rsidRPr="00B73CF0" w:rsidRDefault="00B73CF0" w:rsidP="00B73CF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Dôvod odborného vyšetrenia v poradenskom zariadení bolo:</w:t>
            </w:r>
          </w:p>
        </w:tc>
      </w:tr>
      <w:tr w:rsidR="00B73CF0" w:rsidRPr="00B73CF0" w14:paraId="18E4ADB3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0CC0" w14:textId="77777777" w:rsidR="00B73CF0" w:rsidRP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školská spôsobilosť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EF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48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2A77634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74C" w14:textId="77777777" w:rsidR="00B73CF0" w:rsidRP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problémy v učení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C1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AC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B9D7BE1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C64" w14:textId="77777777" w:rsidR="00B73CF0" w:rsidRP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problémy v správaní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9C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BC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FF8ED26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7BB" w14:textId="77777777" w:rsidR="00B73CF0" w:rsidRP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osobnostné a psychické problémy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77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54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C6FBEBB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888B" w14:textId="77777777" w:rsidR="00B73CF0" w:rsidRP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rodinná situácia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01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68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EA645EB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EACA" w14:textId="77777777" w:rsidR="00B73CF0" w:rsidRP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profesijná orientácia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5F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A1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EB60F4C" w14:textId="77777777" w:rsidTr="0042269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6F6" w14:textId="77777777" w:rsidR="00B73CF0" w:rsidRP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sociálno-patologické javy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85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A2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D591E80" w14:textId="77777777" w:rsidTr="00422699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2BF" w14:textId="14CE7189" w:rsidR="00B73CF0" w:rsidRDefault="00B73CF0" w:rsidP="00B73C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4EE643E6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79758AC2" w14:textId="7056E6B9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F2DCFB9" w14:textId="77777777" w:rsidTr="00422699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5F901" w14:textId="77777777" w:rsid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  <w:p w14:paraId="4EF3EF3D" w14:textId="31B08D35" w:rsidR="00422699" w:rsidRPr="00B73CF0" w:rsidRDefault="00422699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16B0C52" w14:textId="77777777" w:rsidTr="0042269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1B86E0DF" w14:textId="77777777" w:rsidR="00B73CF0" w:rsidRPr="00B73CF0" w:rsidRDefault="00B73CF0" w:rsidP="00B73CF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Komplexné poskytovanie odborných činností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206D9DC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284BDD0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nie</w:t>
            </w:r>
          </w:p>
        </w:tc>
      </w:tr>
      <w:tr w:rsidR="00B73CF0" w:rsidRPr="00B73CF0" w14:paraId="3BD3F05F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02C450CD" w14:textId="77777777" w:rsidR="00B73CF0" w:rsidRPr="00B73CF0" w:rsidRDefault="00B73CF0" w:rsidP="00B73CF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 xml:space="preserve">Moje dieťa potrebovalo služby zamerané na rané poradenstvo </w:t>
            </w:r>
          </w:p>
          <w:p w14:paraId="405C85F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(0 – 3 rokov)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388D251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19D5D83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C454B6C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4CB9502A" w14:textId="77777777" w:rsidR="00B73CF0" w:rsidRPr="00B73CF0" w:rsidRDefault="00B73CF0" w:rsidP="00B73CF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Odborní zamestnanci (OZ) poradenského zariadenia poskytli môjmu dieťaťu odborné činnosti:</w:t>
            </w:r>
          </w:p>
        </w:tc>
      </w:tr>
      <w:tr w:rsidR="00B73CF0" w:rsidRPr="00B73CF0" w14:paraId="2C0C6B38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B38" w14:textId="77777777" w:rsidR="00B73CF0" w:rsidRPr="00B73CF0" w:rsidRDefault="00B73CF0" w:rsidP="00B73CF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priamo u nás doma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5E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98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0774F82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B02" w14:textId="77777777" w:rsidR="00B73CF0" w:rsidRPr="00B73CF0" w:rsidRDefault="00B73CF0" w:rsidP="00B73CF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 materskej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B0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815BF65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0F42" w14:textId="77777777" w:rsidR="00B73CF0" w:rsidRPr="00B73CF0" w:rsidRDefault="00B73CF0" w:rsidP="00B73CF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97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4B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1E8EE6B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7F01" w14:textId="77777777" w:rsidR="00B73CF0" w:rsidRPr="00B73CF0" w:rsidRDefault="00B73CF0" w:rsidP="00B73CF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 xml:space="preserve">v školskom internáte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FC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B0B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DB6AF45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BB6" w14:textId="77777777" w:rsidR="00B73CF0" w:rsidRPr="00B73CF0" w:rsidRDefault="00B73CF0" w:rsidP="00B73CF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 poradenskom zariadení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A9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D6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26531C2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6CBAD" w14:textId="77777777" w:rsidR="00B73CF0" w:rsidRDefault="00B73CF0" w:rsidP="00B73CF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4058B7AD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046E9C0C" w14:textId="09C0B126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305A342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1F329833" w14:textId="77777777" w:rsidR="00B73CF0" w:rsidRPr="00B73CF0" w:rsidRDefault="00B73CF0" w:rsidP="00B73CF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Do odborných činností poskytnutých OZ boli zapojené nasledovné profesie:</w:t>
            </w:r>
          </w:p>
        </w:tc>
      </w:tr>
      <w:tr w:rsidR="00B73CF0" w:rsidRPr="00B73CF0" w14:paraId="732DE662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06CD" w14:textId="77777777" w:rsidR="00B73CF0" w:rsidRPr="00B73CF0" w:rsidRDefault="00B73CF0" w:rsidP="00B73CF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 xml:space="preserve">psychológ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8A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79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490083C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CE8" w14:textId="77777777" w:rsidR="00B73CF0" w:rsidRPr="00B73CF0" w:rsidRDefault="00B73CF0" w:rsidP="00B73CF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 xml:space="preserve">špeciálny pedagóg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B2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2C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70104FE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9D64" w14:textId="77777777" w:rsidR="00B73CF0" w:rsidRPr="00B73CF0" w:rsidRDefault="00B73CF0" w:rsidP="00B73CF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logopéd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CF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2E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38B8391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A07" w14:textId="77777777" w:rsidR="00B73CF0" w:rsidRPr="00B73CF0" w:rsidRDefault="00B73CF0" w:rsidP="00B73CF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 xml:space="preserve">kariérový poradca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2D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01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8DBF79C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C6A" w14:textId="77777777" w:rsidR="00B73CF0" w:rsidRPr="00B73CF0" w:rsidRDefault="00B73CF0" w:rsidP="00B73CF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liečebný pedagóg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71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23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50D92BF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9E5" w14:textId="77777777" w:rsidR="00B73CF0" w:rsidRPr="00B73CF0" w:rsidRDefault="00B73CF0" w:rsidP="00B73CF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fyzioterapeut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81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24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99CD01E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D7788" w14:textId="21FF859C" w:rsidR="00B73CF0" w:rsidRPr="00422699" w:rsidRDefault="00B73CF0" w:rsidP="00422699">
            <w:pPr>
              <w:pStyle w:val="Odsekzoznamu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422699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2C755BD3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14C37644" w14:textId="7DEDF24C" w:rsidR="00422699" w:rsidRP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2BFE8A8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7FE8D853" w14:textId="77777777" w:rsidR="00B73CF0" w:rsidRPr="00B73CF0" w:rsidRDefault="00B73CF0" w:rsidP="00B73CF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OZ poradenského zariadenia poskytli môjmu dieťaťu poradenstvo:</w:t>
            </w:r>
          </w:p>
        </w:tc>
      </w:tr>
      <w:tr w:rsidR="00B73CF0" w:rsidRPr="00B73CF0" w14:paraId="142D4BAC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C4A" w14:textId="77777777" w:rsidR="00B73CF0" w:rsidRPr="00B73CF0" w:rsidRDefault="00B73CF0" w:rsidP="00B73CF0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psychologické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2C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1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DEEF1D8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C83F" w14:textId="77777777" w:rsidR="00B73CF0" w:rsidRPr="00B73CF0" w:rsidRDefault="00B73CF0" w:rsidP="00B73CF0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špeciálno-pedagogické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CA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5B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69DE76B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C8AE" w14:textId="77777777" w:rsidR="00B73CF0" w:rsidRPr="00B73CF0" w:rsidRDefault="00B73CF0" w:rsidP="00B73CF0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pedagogické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38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7F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E26D22A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C88B" w14:textId="77777777" w:rsidR="00B73CF0" w:rsidRPr="00B73CF0" w:rsidRDefault="00B73CF0" w:rsidP="00B73CF0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sociálno-pedagogické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9B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45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98DEBD9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6DE7" w14:textId="77777777" w:rsidR="00B73CF0" w:rsidRPr="00B73CF0" w:rsidRDefault="00B73CF0" w:rsidP="00B73CF0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liečebno-pedagogické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5D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E4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119F26D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9B33" w14:textId="77777777" w:rsidR="00B73CF0" w:rsidRPr="00B73CF0" w:rsidRDefault="00B73CF0" w:rsidP="00B73CF0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kariérové (výber študijného alebo učebného odboru)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CA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F5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06F44AF" w14:textId="77777777" w:rsidTr="004D44CE">
        <w:trPr>
          <w:trHeight w:val="6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64E7C" w14:textId="77777777" w:rsidR="00B73CF0" w:rsidRDefault="00B73CF0" w:rsidP="00B73CF0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1E7D77EC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6B763229" w14:textId="00FDAA5E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B0A9DB4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37AAB5BB" w14:textId="77777777" w:rsidR="00B73CF0" w:rsidRPr="00B73CF0" w:rsidRDefault="00B73CF0" w:rsidP="00B73CF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OZ poradenského zariadenia poskytli môjmu dieťaťu intervencie:</w:t>
            </w:r>
          </w:p>
        </w:tc>
      </w:tr>
      <w:tr w:rsidR="00B73CF0" w:rsidRPr="00B73CF0" w14:paraId="06AEBC39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C2E7" w14:textId="77777777" w:rsidR="00B73CF0" w:rsidRPr="00B73CF0" w:rsidRDefault="00B73CF0" w:rsidP="00B73CF0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stimulačné programy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0D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72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F56233C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7D24" w14:textId="77777777" w:rsidR="00B73CF0" w:rsidRPr="00B73CF0" w:rsidRDefault="00B73CF0" w:rsidP="00B73CF0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podporné programy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54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5C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2F1ECDF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58FC1" w14:textId="77777777" w:rsidR="00B73CF0" w:rsidRDefault="00B73CF0" w:rsidP="00B73CF0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1BFA7890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5692A5DD" w14:textId="36E8CC82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781E589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2618FBD5" w14:textId="77777777" w:rsidR="00B73CF0" w:rsidRPr="00B73CF0" w:rsidRDefault="00B73CF0" w:rsidP="00B73CF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OZ poradenského zariadenia poskytli môjmu dieťaťu terapiu:</w:t>
            </w:r>
          </w:p>
        </w:tc>
      </w:tr>
      <w:tr w:rsidR="00B73CF0" w:rsidRPr="00B73CF0" w14:paraId="7A8A5417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735D" w14:textId="77777777" w:rsidR="00B73CF0" w:rsidRPr="00B73CF0" w:rsidRDefault="00B73CF0" w:rsidP="00B73CF0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individuálnu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24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8F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1B97F0D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F330" w14:textId="77777777" w:rsidR="00B73CF0" w:rsidRPr="00B73CF0" w:rsidRDefault="00B73CF0" w:rsidP="00B73CF0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skupinovú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9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8D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46AA30F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E73E" w14:textId="77777777" w:rsidR="00B73CF0" w:rsidRPr="00B73CF0" w:rsidRDefault="00B73CF0" w:rsidP="00B73CF0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rodinnú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75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B1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C8DF87F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E310B" w14:textId="77777777" w:rsidR="00B73CF0" w:rsidRPr="00B73CF0" w:rsidRDefault="00B73CF0" w:rsidP="00B73CF0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07AC4E7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784BBC9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E7E8565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3D82D051" w14:textId="77777777" w:rsidR="00B73CF0" w:rsidRPr="00B73CF0" w:rsidRDefault="00B73CF0" w:rsidP="00B73CF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OZ poradenského zariadenia poskytli môjmu dieťaťu krízovú intervenciu:</w:t>
            </w:r>
          </w:p>
        </w:tc>
      </w:tr>
      <w:tr w:rsidR="00B73CF0" w:rsidRPr="00B73CF0" w14:paraId="2303A98C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68F4" w14:textId="77777777" w:rsidR="00B73CF0" w:rsidRPr="00B73CF0" w:rsidRDefault="00B73CF0" w:rsidP="00B73CF0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 materskej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CB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8A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3FD92CA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BA7" w14:textId="77777777" w:rsidR="00B73CF0" w:rsidRPr="00B73CF0" w:rsidRDefault="00B73CF0" w:rsidP="00B73CF0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D8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34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23147ED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13DE" w14:textId="77777777" w:rsidR="00B73CF0" w:rsidRPr="00B73CF0" w:rsidRDefault="00B73CF0" w:rsidP="00B73CF0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 školskom internáte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63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CC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7D1A2FF" w14:textId="77777777" w:rsidTr="004D44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2112" w14:textId="77777777" w:rsidR="00B73CF0" w:rsidRPr="00B73CF0" w:rsidRDefault="00B73CF0" w:rsidP="00B73CF0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 poradenskom zariadení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E7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2C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8CDAA05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13D49" w14:textId="77777777" w:rsidR="00B73CF0" w:rsidRDefault="00B73CF0" w:rsidP="00B73CF0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14BF756D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5066F4E4" w14:textId="51390D48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45CAC2C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2500377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Celkové hodnotenie poskytovaných odborných činností</w:t>
            </w:r>
          </w:p>
        </w:tc>
      </w:tr>
      <w:tr w:rsidR="00B73CF0" w:rsidRPr="00B73CF0" w14:paraId="0946F3F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29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dr w:val="none" w:sz="0" w:space="0" w:color="auto" w:frame="1"/>
                <w:lang w:val="sk-SK"/>
              </w:rPr>
              <w:t>Vaše hodnotenie spokojnosti vyjadrite zakrúžkovaním známky:</w:t>
            </w:r>
          </w:p>
        </w:tc>
      </w:tr>
      <w:tr w:rsidR="00B73CF0" w:rsidRPr="00B73CF0" w14:paraId="422F1107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3A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3D3FF3B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4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5975F10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1CAD5F5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32C9B06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88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Priestor pre Vaše postrehy a návrhy na zlepšenie:</w:t>
            </w:r>
          </w:p>
        </w:tc>
      </w:tr>
      <w:tr w:rsidR="00B73CF0" w:rsidRPr="00B73CF0" w14:paraId="6E3FBF1C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4AC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E82F97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334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6C9E460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62A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</w:tbl>
    <w:p w14:paraId="6EF9FF80" w14:textId="2CCF0B0A" w:rsidR="00422699" w:rsidRPr="00B73CF0" w:rsidRDefault="00422699" w:rsidP="00B73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 w:line="276" w:lineRule="auto"/>
        <w:jc w:val="both"/>
        <w:rPr>
          <w:rFonts w:ascii="Calibri" w:hAnsi="Calibri" w:cs="Calibri"/>
          <w:sz w:val="16"/>
          <w:szCs w:val="16"/>
          <w:bdr w:val="none" w:sz="0" w:space="0" w:color="auto"/>
          <w:lang w:val="sk-SK"/>
        </w:rPr>
      </w:pPr>
    </w:p>
    <w:tbl>
      <w:tblPr>
        <w:tblStyle w:val="Mriekatabuky2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1134"/>
      </w:tblGrid>
      <w:tr w:rsidR="00B73CF0" w:rsidRPr="00B73CF0" w14:paraId="25DC32FC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4BED5FF4" w14:textId="77777777" w:rsidR="00B73CF0" w:rsidRPr="00B73CF0" w:rsidRDefault="00B73CF0" w:rsidP="00B73CF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Časová realizácia odborných činností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6C86F7D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áno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10DE078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30D2E65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neviem</w:t>
            </w:r>
          </w:p>
        </w:tc>
      </w:tr>
      <w:tr w:rsidR="00B73CF0" w:rsidRPr="00B73CF0" w14:paraId="186634F8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0B9CC60A" w14:textId="77777777" w:rsidR="00B73CF0" w:rsidRPr="00B73CF0" w:rsidRDefault="00B73CF0" w:rsidP="00B73CF0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Na vstupný rozhovor do poradenského zariadenia som čakal:</w:t>
            </w:r>
          </w:p>
        </w:tc>
      </w:tr>
      <w:tr w:rsidR="00B73CF0" w:rsidRPr="00B73CF0" w14:paraId="031C6E23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E93" w14:textId="77777777" w:rsidR="00B73CF0" w:rsidRPr="00B73CF0" w:rsidRDefault="00B73CF0" w:rsidP="00B73CF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menej ako týždeň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4E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6E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B5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F2C9262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ECE8" w14:textId="77777777" w:rsidR="00B73CF0" w:rsidRPr="00B73CF0" w:rsidRDefault="00B73CF0" w:rsidP="00B73CF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viac ako týždeň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95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E7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1A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BC6E7D6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BB8" w14:textId="77777777" w:rsidR="00B73CF0" w:rsidRPr="00B73CF0" w:rsidRDefault="00B73CF0" w:rsidP="00B73CF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menej ako 1 mesiac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50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2F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FC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5E5AA2D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587" w14:textId="77777777" w:rsidR="00B73CF0" w:rsidRPr="00B73CF0" w:rsidRDefault="00B73CF0" w:rsidP="00B73CF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viac ako 1 mesiac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59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E6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1A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EE964C6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6042" w14:textId="77777777" w:rsidR="00B73CF0" w:rsidRPr="00B73CF0" w:rsidRDefault="00B73CF0" w:rsidP="00B73CF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menej ako 2 mesiace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AA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DB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EF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B38909F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DEDE" w14:textId="77777777" w:rsidR="00B73CF0" w:rsidRPr="00B73CF0" w:rsidRDefault="00B73CF0" w:rsidP="00B73CF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viac ako 2 mesiace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37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1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23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486C456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10206" w14:textId="1DE747EA" w:rsidR="00B73CF0" w:rsidRDefault="00B73CF0" w:rsidP="00B73CF0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4CBEA836" w14:textId="77777777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3B8766F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391400E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6FB92" w14:textId="4947EF0A" w:rsid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Ak viete dôvody čakania, uveďte ich, prosím:</w:t>
            </w:r>
          </w:p>
          <w:p w14:paraId="67AA4126" w14:textId="77777777" w:rsidR="00422699" w:rsidRPr="00B73CF0" w:rsidRDefault="00422699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5F8DF23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1345B80" w14:textId="77777777" w:rsidTr="004D44CE"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356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7C3B8ED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A7285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bdr w:val="none" w:sz="0" w:space="0" w:color="auto" w:frame="1"/>
                <w:lang w:val="sk-SK" w:eastAsia="sk-SK"/>
              </w:rPr>
            </w:pPr>
          </w:p>
        </w:tc>
      </w:tr>
      <w:tr w:rsidR="00B73CF0" w:rsidRPr="00B73CF0" w14:paraId="010CC655" w14:textId="77777777" w:rsidTr="004D44CE"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7A9A005C" w14:textId="77777777" w:rsidR="00B73CF0" w:rsidRPr="00B73CF0" w:rsidRDefault="00B73CF0" w:rsidP="00B73CF0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Odborná činnosť poradenským zariadením bola poskytnutá:</w:t>
            </w:r>
          </w:p>
        </w:tc>
      </w:tr>
      <w:tr w:rsidR="00B73CF0" w:rsidRPr="00B73CF0" w14:paraId="6226BEE3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68F" w14:textId="77777777" w:rsidR="00B73CF0" w:rsidRPr="00B73CF0" w:rsidRDefault="00B73CF0" w:rsidP="00B73CF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jednorazovo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82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82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28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8ABB6E7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402" w14:textId="77777777" w:rsidR="00B73CF0" w:rsidRPr="00B73CF0" w:rsidRDefault="00B73CF0" w:rsidP="00B73CF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opakovane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68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C8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05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408B33F" w14:textId="77777777" w:rsidTr="004D44CE">
        <w:trPr>
          <w:trHeight w:val="65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7F6B3" w14:textId="77777777" w:rsidR="00B73CF0" w:rsidRDefault="00B73CF0" w:rsidP="00B73CF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032F7E54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7E948D96" w14:textId="314019EE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37E722A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7CD1462F" w14:textId="77777777" w:rsidR="00B73CF0" w:rsidRPr="00B73CF0" w:rsidRDefault="00B73CF0" w:rsidP="00B73CF0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Frekvencia odborných stretnutí s dieťaťom v poradenskom zariadení bola:</w:t>
            </w:r>
          </w:p>
        </w:tc>
      </w:tr>
      <w:tr w:rsidR="00B73CF0" w:rsidRPr="00B73CF0" w14:paraId="11D18BA0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56C1" w14:textId="77777777" w:rsidR="00B73CF0" w:rsidRPr="00B73CF0" w:rsidRDefault="00B73CF0" w:rsidP="00B73CF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1-krát za týždeň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50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EB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69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FBB6661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182" w14:textId="77777777" w:rsidR="00B73CF0" w:rsidRPr="00B73CF0" w:rsidRDefault="00B73CF0" w:rsidP="00B73CF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1-krát za dva týždne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D8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B4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32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BA764A8" w14:textId="77777777" w:rsidTr="004D44C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4279" w14:textId="77777777" w:rsidR="00B73CF0" w:rsidRPr="00B73CF0" w:rsidRDefault="00B73CF0" w:rsidP="00B73CF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1-krát za mesiac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E6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19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2D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A5F470E" w14:textId="77777777" w:rsidTr="004D44CE">
        <w:trPr>
          <w:trHeight w:val="62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FDAB2" w14:textId="77777777" w:rsidR="00B73CF0" w:rsidRDefault="00B73CF0" w:rsidP="00B73CF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1A420D06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5FCD8474" w14:textId="6905B01C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0F9EE47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6435DA0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Celkové hodnotenie časovej realizácie odborných činností</w:t>
            </w:r>
          </w:p>
        </w:tc>
      </w:tr>
      <w:tr w:rsidR="00B73CF0" w:rsidRPr="00B73CF0" w14:paraId="42BB9545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C1F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dr w:val="none" w:sz="0" w:space="0" w:color="auto" w:frame="1"/>
                <w:lang w:val="sk-SK"/>
              </w:rPr>
              <w:t>Vaše hodnotenie spokojnosti vyjadrite zakrúžkovaním známky:</w:t>
            </w:r>
          </w:p>
        </w:tc>
      </w:tr>
      <w:tr w:rsidR="00B73CF0" w:rsidRPr="00B73CF0" w14:paraId="6E5EA792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F1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jc w:val="center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6E32137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2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1220AC9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0A8A154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1EFEFE1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6C0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Priestor pre Vaše postrehy a návrhy na zlepšenie:</w:t>
            </w:r>
          </w:p>
        </w:tc>
      </w:tr>
      <w:tr w:rsidR="00B73CF0" w:rsidRPr="00B73CF0" w14:paraId="207D1B84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271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CFEC801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ED9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080FB96" w14:textId="77777777" w:rsidTr="004D44C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ADD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</w:tbl>
    <w:p w14:paraId="642A57CC" w14:textId="1F6D768D" w:rsidR="00B73CF0" w:rsidRPr="00B73CF0" w:rsidRDefault="00B73CF0" w:rsidP="00B73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 w:line="276" w:lineRule="auto"/>
        <w:jc w:val="both"/>
        <w:rPr>
          <w:rFonts w:ascii="Calibri" w:hAnsi="Calibri" w:cs="Calibri"/>
          <w:sz w:val="16"/>
          <w:szCs w:val="16"/>
          <w:bdr w:val="none" w:sz="0" w:space="0" w:color="auto"/>
          <w:lang w:val="sk-SK"/>
        </w:rPr>
      </w:pPr>
    </w:p>
    <w:tbl>
      <w:tblPr>
        <w:tblStyle w:val="Mriekatabuky2"/>
        <w:tblW w:w="9923" w:type="dxa"/>
        <w:tblInd w:w="-5" w:type="dxa"/>
        <w:tblLook w:val="04A0" w:firstRow="1" w:lastRow="0" w:firstColumn="1" w:lastColumn="0" w:noHBand="0" w:noVBand="1"/>
      </w:tblPr>
      <w:tblGrid>
        <w:gridCol w:w="8080"/>
        <w:gridCol w:w="851"/>
        <w:gridCol w:w="992"/>
      </w:tblGrid>
      <w:tr w:rsidR="00B73CF0" w:rsidRPr="00B73CF0" w14:paraId="16562972" w14:textId="77777777" w:rsidTr="00B73C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477719D5" w14:textId="77777777" w:rsidR="00B73CF0" w:rsidRPr="00B73CF0" w:rsidRDefault="00B73CF0" w:rsidP="00B73CF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Spolupráca a komunikácia s rodinou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3F26C95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4E07A51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nie</w:t>
            </w:r>
          </w:p>
        </w:tc>
      </w:tr>
      <w:tr w:rsidR="00B73CF0" w:rsidRPr="00B73CF0" w14:paraId="39C70BF7" w14:textId="77777777" w:rsidTr="00B73C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0280C113" w14:textId="77777777" w:rsidR="00B73CF0" w:rsidRPr="00B73CF0" w:rsidRDefault="00B73CF0" w:rsidP="00B73CF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 xml:space="preserve">Poradenské zariadenie nám určilo koordinátora.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207BB46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44C44CE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7DC4590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2422D89A" w14:textId="77777777" w:rsidR="00B73CF0" w:rsidRPr="00B73CF0" w:rsidRDefault="00B73CF0" w:rsidP="00B73CF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Koordinátor nás:</w:t>
            </w:r>
          </w:p>
        </w:tc>
      </w:tr>
      <w:tr w:rsidR="00B73CF0" w:rsidRPr="00B73CF0" w14:paraId="6BAD8620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994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a) uvádzal do procesov odbornej starostlivosti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FB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95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36242A5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A5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b) sprevádzal celým procesom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67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90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40BA4D6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C779A" w14:textId="77777777" w:rsid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c) iné/uveďte konkrétne:</w:t>
            </w:r>
          </w:p>
          <w:p w14:paraId="3B21EC27" w14:textId="77777777" w:rsidR="00422699" w:rsidRDefault="00422699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6BA35548" w14:textId="0ED276BD" w:rsidR="00422699" w:rsidRPr="00B73CF0" w:rsidRDefault="00422699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C3707B2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7DBFA557" w14:textId="77777777" w:rsidR="00B73CF0" w:rsidRPr="00B73CF0" w:rsidRDefault="00B73CF0" w:rsidP="00B73CF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Koordinátor môjho dieťaťa:</w:t>
            </w:r>
            <w:r w:rsidRPr="00B73CF0">
              <w:rPr>
                <w:rFonts w:ascii="Calibri" w:hAnsi="Calibri" w:cs="Calibri"/>
                <w:bdr w:val="none" w:sz="0" w:space="0" w:color="auto" w:frame="1"/>
                <w:lang w:val="sk-SK"/>
              </w:rPr>
              <w:t xml:space="preserve"> </w:t>
            </w:r>
          </w:p>
        </w:tc>
      </w:tr>
      <w:tr w:rsidR="00B73CF0" w:rsidRPr="00B73CF0" w14:paraId="08DD5E71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2B4" w14:textId="77777777" w:rsidR="00B73CF0" w:rsidRPr="00B73CF0" w:rsidRDefault="00B73CF0" w:rsidP="00B73CF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bol prizývaný k vyhodnoteniu odborných činností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17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66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34F1221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D5CA" w14:textId="77777777" w:rsidR="00B73CF0" w:rsidRPr="00B73CF0" w:rsidRDefault="00B73CF0" w:rsidP="00B73CF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bol informovaný o záveroch z diagnostického vyšetrenia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DD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08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964D8DF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3E3A" w14:textId="77777777" w:rsidR="00B73CF0" w:rsidRPr="00B73CF0" w:rsidRDefault="00B73CF0" w:rsidP="00B73CF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správal sa profesionálne a zodpovedne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06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8C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FEFBCE4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AB8A" w14:textId="77777777" w:rsidR="00B73CF0" w:rsidRPr="00B73CF0" w:rsidRDefault="00B73CF0" w:rsidP="00B73CF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prejavoval sa ústretovo a ochotne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6B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95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D868B1B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4679" w14:textId="77777777" w:rsidR="00B73CF0" w:rsidRPr="00B73CF0" w:rsidRDefault="00B73CF0" w:rsidP="00B73CF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poskytol nám telefonický alebo e-mailový kontakt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36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12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9F94C71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D08DFC" w14:textId="77777777" w:rsidR="00B73CF0" w:rsidRDefault="00B73CF0" w:rsidP="00B73CF0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34CDD466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0D9360E8" w14:textId="2CE3A8C2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92F34BC" w14:textId="77777777" w:rsidTr="00B73C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1BF672AE" w14:textId="77777777" w:rsidR="00B73CF0" w:rsidRPr="00B73CF0" w:rsidRDefault="00B73CF0" w:rsidP="00422699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 xml:space="preserve">V prípade potreby som sa vedel kontaktovať, komunikovať a konzultovať  </w:t>
            </w:r>
          </w:p>
          <w:p w14:paraId="589A38B4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s koordinátorom a riešiť tak aktuálnu situáciu s dieťaťom/žiakom/klientom: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2F7E33C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1794F95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B29C29E" w14:textId="77777777" w:rsidTr="00B73C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3306E2DE" w14:textId="77777777" w:rsidR="00B73CF0" w:rsidRPr="00B73CF0" w:rsidRDefault="00B73CF0" w:rsidP="00422699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318" w:hanging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Ku všetkým kontaktom na zamestnancov poradenského zariadenia som sa bezproblémovo dostal prostredníctvom ich webovej stránky: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2A3A3EE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178D19F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6BF117B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2C1BEF7B" w14:textId="77777777" w:rsidR="00B73CF0" w:rsidRPr="00B73CF0" w:rsidRDefault="00B73CF0" w:rsidP="00B73CF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Kontakt na poradenské zariadenie som dostal od:</w:t>
            </w:r>
          </w:p>
        </w:tc>
      </w:tr>
      <w:tr w:rsidR="00B73CF0" w:rsidRPr="00B73CF0" w14:paraId="11FBF5A7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86AF" w14:textId="77777777" w:rsidR="00B73CF0" w:rsidRPr="00B73CF0" w:rsidRDefault="00B73CF0" w:rsidP="00422699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výchovného poradcu školy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9B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A0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669DACB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D29A" w14:textId="77777777" w:rsidR="00B73CF0" w:rsidRPr="00B73CF0" w:rsidRDefault="00B73CF0" w:rsidP="00422699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školského špeciálneho pedagóga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3A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5B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5D58DA0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6468" w14:textId="77777777" w:rsidR="00B73CF0" w:rsidRPr="00B73CF0" w:rsidRDefault="00B73CF0" w:rsidP="00422699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školského psychológa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84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BA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2D11A24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EBB2" w14:textId="77777777" w:rsidR="00B73CF0" w:rsidRPr="00B73CF0" w:rsidRDefault="00B73CF0" w:rsidP="00422699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triedneho učiteľa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AD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E8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0338AEB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914D" w14:textId="77777777" w:rsidR="00B73CF0" w:rsidRPr="00B73CF0" w:rsidRDefault="00B73CF0" w:rsidP="00422699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našiel som si ho na internete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FA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D8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096646A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4246" w14:textId="77777777" w:rsidR="00B73CF0" w:rsidRPr="00B73CF0" w:rsidRDefault="00B73CF0" w:rsidP="00422699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iného rodiča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64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44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DA68E30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BF80D" w14:textId="77777777" w:rsidR="00B73CF0" w:rsidRDefault="00B73CF0" w:rsidP="00B73CF0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5CBEF8A2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4496F0F4" w14:textId="72D7D2CD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DA1B67E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29A9C791" w14:textId="77777777" w:rsidR="00B73CF0" w:rsidRPr="00B73CF0" w:rsidRDefault="00B73CF0" w:rsidP="00422699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176" w:hanging="176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Zaujali ma, prípadne mi pomohli zverejnené materiály na webovej stránke poradenského</w:t>
            </w:r>
          </w:p>
          <w:p w14:paraId="7159D087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176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dr w:val="none" w:sz="0" w:space="0" w:color="auto" w:frame="1"/>
                <w:lang w:val="sk-SK"/>
              </w:rPr>
              <w:t xml:space="preserve">   </w:t>
            </w: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zariadenia:</w:t>
            </w:r>
          </w:p>
        </w:tc>
      </w:tr>
      <w:tr w:rsidR="00B73CF0" w:rsidRPr="00B73CF0" w14:paraId="34212D54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C588" w14:textId="77777777" w:rsidR="00B73CF0" w:rsidRPr="00B73CF0" w:rsidRDefault="00B73CF0" w:rsidP="00422699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metodické materiály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05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77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7D032A3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ABFB" w14:textId="77777777" w:rsidR="00B73CF0" w:rsidRPr="00B73CF0" w:rsidRDefault="00B73CF0" w:rsidP="00422699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pracovné listy pre prácu s deťmi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C6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F5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9D382D4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5A21" w14:textId="77777777" w:rsidR="00B73CF0" w:rsidRPr="00B73CF0" w:rsidRDefault="00B73CF0" w:rsidP="00422699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publikácie a tituly odbornej literatúry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F5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45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44FAD57" w14:textId="77777777" w:rsidTr="004D44CE">
        <w:trPr>
          <w:trHeight w:val="6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1D23A" w14:textId="77777777" w:rsidR="00B73CF0" w:rsidRDefault="00B73CF0" w:rsidP="00B73CF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2F47DA70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024ECE5E" w14:textId="4498A6E8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DE7CA7F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1FB99723" w14:textId="77777777" w:rsidR="00B73CF0" w:rsidRPr="00B73CF0" w:rsidRDefault="00B73CF0" w:rsidP="00B73CF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28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Zúčastnil som sa ďalších odborných činností a aktivít pre rodičov v poradenskom zariadení:</w:t>
            </w:r>
          </w:p>
        </w:tc>
      </w:tr>
      <w:tr w:rsidR="00B73CF0" w:rsidRPr="00B73CF0" w14:paraId="4623416B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2721" w14:textId="77777777" w:rsidR="00B73CF0" w:rsidRPr="00B73CF0" w:rsidRDefault="00B73CF0" w:rsidP="00422699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prednášky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14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E4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9ECD785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7EBC" w14:textId="77777777" w:rsidR="00B73CF0" w:rsidRPr="00B73CF0" w:rsidRDefault="00B73CF0" w:rsidP="00422699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besedy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C7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03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27D0956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DC7C" w14:textId="77777777" w:rsidR="00B73CF0" w:rsidRPr="00B73CF0" w:rsidRDefault="00B73CF0" w:rsidP="00422699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workshopy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2B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F0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A9959BC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A97" w14:textId="77777777" w:rsidR="00B73CF0" w:rsidRPr="00B73CF0" w:rsidRDefault="00B73CF0" w:rsidP="00422699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uzavretá skupina rodičov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E3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34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en-GB"/>
              </w:rPr>
            </w:pPr>
          </w:p>
        </w:tc>
      </w:tr>
      <w:tr w:rsidR="00B73CF0" w:rsidRPr="00B73CF0" w14:paraId="0EE52BCE" w14:textId="77777777" w:rsidTr="004D44CE">
        <w:trPr>
          <w:trHeight w:val="6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73605" w14:textId="77777777" w:rsidR="00B73CF0" w:rsidRDefault="00B73CF0" w:rsidP="00B73CF0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0928E1CC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081453F2" w14:textId="7A40206D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B0147D1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08CE3CD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Celkové hodnotenie spolupráce a komunikácie s rodinou</w:t>
            </w:r>
          </w:p>
        </w:tc>
      </w:tr>
      <w:tr w:rsidR="00B73CF0" w:rsidRPr="00B73CF0" w14:paraId="7992F176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07D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dr w:val="none" w:sz="0" w:space="0" w:color="auto" w:frame="1"/>
                <w:lang w:val="sk-SK"/>
              </w:rPr>
              <w:t>Vaše hodnotenie spokojnosti vyjadrite zakrúžkovaním známky:</w:t>
            </w:r>
          </w:p>
        </w:tc>
      </w:tr>
      <w:tr w:rsidR="00B73CF0" w:rsidRPr="00B73CF0" w14:paraId="3D0467FD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B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jc w:val="center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40A105B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2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7C6480C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36AD9A4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88A9C3A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38B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Priestor pre Vaše postrehy a návrhy na zlepšenie:</w:t>
            </w:r>
          </w:p>
        </w:tc>
      </w:tr>
      <w:tr w:rsidR="00B73CF0" w:rsidRPr="00B73CF0" w14:paraId="0B0AB031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528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C274F8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76A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CBA5CD7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E9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E2DEF17" w14:textId="77777777" w:rsidTr="00B73C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1B5A1F54" w14:textId="77777777" w:rsidR="00B73CF0" w:rsidRPr="00B73CF0" w:rsidRDefault="00B73CF0" w:rsidP="00B73CF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 w:hanging="318"/>
              <w:contextualSpacing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Písomné správy z diagnostických vyšetrení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6B70935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58D212F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nie</w:t>
            </w:r>
          </w:p>
        </w:tc>
      </w:tr>
      <w:tr w:rsidR="00B73CF0" w:rsidRPr="00B73CF0" w14:paraId="28D9D18D" w14:textId="77777777" w:rsidTr="00B73C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1339EDAC" w14:textId="77777777" w:rsidR="00B73CF0" w:rsidRPr="00B73CF0" w:rsidRDefault="00B73CF0" w:rsidP="0042269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318" w:hanging="28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Cs/>
                <w:bdr w:val="none" w:sz="0" w:space="0" w:color="auto" w:frame="1"/>
                <w:lang w:val="sk-SK"/>
              </w:rPr>
              <w:t>OZ poradenského zariadenia nám poskytli poradenskú podporu a zrozumiteľne vysvetlili obsah a záver z diagnostických vyšetrení: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5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B6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F04CD23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4748CD9D" w14:textId="77777777" w:rsidR="00B73CF0" w:rsidRPr="00B73CF0" w:rsidRDefault="00B73CF0" w:rsidP="0042269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Cs/>
                <w:bdr w:val="none" w:sz="0" w:space="0" w:color="auto" w:frame="1"/>
                <w:lang w:val="sk-SK"/>
              </w:rPr>
              <w:t>OZ poradenského zariadenia sa podrobne a  zrozumiteľne venovali odporúčaniam odbornej starostlivosti:</w:t>
            </w:r>
          </w:p>
        </w:tc>
      </w:tr>
      <w:tr w:rsidR="00B73CF0" w:rsidRPr="00B73CF0" w14:paraId="5C2449D8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8E09" w14:textId="77777777" w:rsidR="00B73CF0" w:rsidRPr="00B73CF0" w:rsidRDefault="00B73CF0" w:rsidP="00B73CF0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 škole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C5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A8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91F1089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BB48" w14:textId="77777777" w:rsidR="00B73CF0" w:rsidRPr="00B73CF0" w:rsidRDefault="00B73CF0" w:rsidP="00B73CF0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doma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4D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7E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8A37CDE" w14:textId="77777777" w:rsidTr="004D44CE">
        <w:trPr>
          <w:trHeight w:val="6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A33AD" w14:textId="77777777" w:rsidR="00B73CF0" w:rsidRDefault="00B73CF0" w:rsidP="00B73CF0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6A154297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67CA581F" w14:textId="4EFD64EA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6AF1BDF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12FA482A" w14:textId="77777777" w:rsidR="00B73CF0" w:rsidRPr="00B73CF0" w:rsidRDefault="00B73CF0" w:rsidP="0042269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OZ poradenského zariadenia nám poskytli informácie v prípade, že dieťaťu bolo odporúčané vzdelávanie formou podporných opatrení o:</w:t>
            </w:r>
          </w:p>
        </w:tc>
      </w:tr>
      <w:tr w:rsidR="00B73CF0" w:rsidRPr="00B73CF0" w14:paraId="424E95AE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EB9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 xml:space="preserve">výhodách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85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FD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99E980C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FB9E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nevýhodách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A3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CF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309D78A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ED68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právach dieťaťa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21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17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C85A428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3A5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právach rodičov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AF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07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9F823EF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8732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povinnostiach dieťaťa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BF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B3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32DF4D3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7F90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povinnostiach rodičov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4D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7B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39D2AAB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CB8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rešpektovaní odporúčaní učiteľmi vo výchovno-vzdelávacom procese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F0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F7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5BD4C63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C9AB" w14:textId="77777777" w:rsidR="00B73CF0" w:rsidRPr="00B73CF0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dodržiavaní odporúčaní učiteľmi vo výchovno-vzdelávacom procese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66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11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F9EC3D3" w14:textId="77777777" w:rsidTr="004D44CE">
        <w:trPr>
          <w:trHeight w:val="60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FFFD75" w14:textId="77777777" w:rsidR="00B73CF0" w:rsidRPr="00422699" w:rsidRDefault="00B73CF0" w:rsidP="00B73CF0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318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444DD6F1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4A281AF3" w14:textId="21AB50F7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09D6280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08CB76E8" w14:textId="77777777" w:rsidR="00B73CF0" w:rsidRPr="00B73CF0" w:rsidRDefault="00B73CF0" w:rsidP="00B73CF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S jednotlivými odporúčaniami v diagnostickej správe:</w:t>
            </w:r>
          </w:p>
        </w:tc>
      </w:tr>
      <w:tr w:rsidR="00B73CF0" w:rsidRPr="00B73CF0" w14:paraId="2010A100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F2A" w14:textId="77777777" w:rsidR="00B73CF0" w:rsidRPr="00B73CF0" w:rsidRDefault="00B73CF0" w:rsidP="00B73CF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súhlasíme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D9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65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A1D86E2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2DDB" w14:textId="77777777" w:rsidR="00B73CF0" w:rsidRPr="00B73CF0" w:rsidRDefault="00B73CF0" w:rsidP="00B73CF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nesúhlasíme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E8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47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5C4E883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59CC8675" w14:textId="77777777" w:rsidR="00B73CF0" w:rsidRPr="00B73CF0" w:rsidRDefault="00B73CF0" w:rsidP="0042269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40" w:lineRule="exact"/>
              <w:ind w:left="176" w:hanging="142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Po vysvetlení obsahu, odporúčaní a záverov zo správ diagnostických vyšetrení sme sa rozhodli</w:t>
            </w:r>
          </w:p>
          <w:p w14:paraId="164F282C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240" w:lineRule="exact"/>
              <w:ind w:left="176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 xml:space="preserve">   pre výber formy vzdelávania nášho dieťaťa:</w:t>
            </w:r>
          </w:p>
        </w:tc>
      </w:tr>
      <w:tr w:rsidR="00B73CF0" w:rsidRPr="00B73CF0" w14:paraId="65AC3C9C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333" w14:textId="77777777" w:rsidR="00B73CF0" w:rsidRPr="00B73CF0" w:rsidRDefault="00B73CF0" w:rsidP="00B73CF0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vzdelávanie v špeciálnej škole MŠ/ZŠ/SŠ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DE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5C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8524EFB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229" w14:textId="77777777" w:rsidR="00B73CF0" w:rsidRPr="00B73CF0" w:rsidRDefault="00B73CF0" w:rsidP="00B73CF0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vzdelávanie v špeciálnej triede MŠ/ZŠ/SŠ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18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26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00163C7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3CF" w14:textId="77777777" w:rsidR="00B73CF0" w:rsidRPr="00B73CF0" w:rsidRDefault="00B73CF0" w:rsidP="00B73CF0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vzdelávanie v bežnej triede MŠ/ZŠ/SŠ podľa individuálneho vzdelávacieho programu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A0C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40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F26138F" w14:textId="77777777" w:rsidTr="004D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048" w14:textId="77777777" w:rsidR="00B73CF0" w:rsidRPr="00B73CF0" w:rsidRDefault="00B73CF0" w:rsidP="00B73CF0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vzdelávanie v bežnej triede MŠ/ZŠ/SŠ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5F1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4B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F397D56" w14:textId="77777777" w:rsidTr="004D44CE">
        <w:trPr>
          <w:trHeight w:val="5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45F388" w14:textId="77777777" w:rsidR="00B73CF0" w:rsidRDefault="00B73CF0" w:rsidP="00B73CF0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  <w:t>iné/uveďte konkrétne:</w:t>
            </w:r>
          </w:p>
          <w:p w14:paraId="180DCF55" w14:textId="77777777" w:rsidR="00422699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22C94A70" w14:textId="509C524A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A26905D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7B8A0D2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Celkové hodnotenie písomných správ z diagnostických vyšetrení</w:t>
            </w:r>
          </w:p>
        </w:tc>
      </w:tr>
      <w:tr w:rsidR="00B73CF0" w:rsidRPr="00B73CF0" w14:paraId="42ADEE6F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36D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dr w:val="none" w:sz="0" w:space="0" w:color="auto" w:frame="1"/>
                <w:lang w:val="sk-SK"/>
              </w:rPr>
              <w:t>Vaše hodnotenie spokojnosti vyjadrite zakrúžkovaním známky:</w:t>
            </w:r>
          </w:p>
        </w:tc>
      </w:tr>
      <w:tr w:rsidR="00B73CF0" w:rsidRPr="00B73CF0" w14:paraId="0AFF8818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CB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2C0C54B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4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701A046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3128F30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DD30E05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B792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Priestor pre Vaše postrehy a návrhy na zlepšenie:</w:t>
            </w:r>
          </w:p>
        </w:tc>
      </w:tr>
      <w:tr w:rsidR="00B73CF0" w:rsidRPr="00B73CF0" w14:paraId="1CFBE9B4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F36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2D14215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520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3FFC93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814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3C734D7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67B632C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8"/>
                <w:bdr w:val="none" w:sz="0" w:space="0" w:color="auto" w:frame="1"/>
                <w:lang w:val="sk-SK"/>
              </w:rPr>
              <w:t>Vaše celkové záverečné vyjadrenie spokojnosti:</w:t>
            </w:r>
          </w:p>
        </w:tc>
      </w:tr>
      <w:tr w:rsidR="00B73CF0" w:rsidRPr="00B73CF0" w14:paraId="52129D5E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048F" w14:textId="77777777" w:rsidR="00B73CF0" w:rsidRPr="00B73CF0" w:rsidRDefault="00B73CF0" w:rsidP="00B73CF0">
            <w:pPr>
              <w:numPr>
                <w:ilvl w:val="3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Prístup odborných zamestnancov je pozitívny.</w:t>
            </w:r>
          </w:p>
        </w:tc>
      </w:tr>
      <w:tr w:rsidR="00B73CF0" w:rsidRPr="00B73CF0" w14:paraId="765854CC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A90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4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453830DE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17B7843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Helvetica" w:eastAsia="Helvetica" w:hAnsi="Helvetica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3D44C04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B00" w14:textId="77777777" w:rsidR="00B73CF0" w:rsidRPr="00B73CF0" w:rsidRDefault="00B73CF0" w:rsidP="00B73CF0">
            <w:pPr>
              <w:numPr>
                <w:ilvl w:val="3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Prístup odborných zamestnancov je profesionálny.</w:t>
            </w:r>
          </w:p>
        </w:tc>
      </w:tr>
      <w:tr w:rsidR="00B73CF0" w:rsidRPr="00B73CF0" w14:paraId="0913E63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C3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4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762ADC8B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655BAD4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Helvetica" w:eastAsia="Helvetica" w:hAnsi="Helvetica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0D7B294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DEBC" w14:textId="77777777" w:rsidR="00B73CF0" w:rsidRPr="00B73CF0" w:rsidRDefault="00B73CF0" w:rsidP="00B73CF0">
            <w:pPr>
              <w:numPr>
                <w:ilvl w:val="3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Atmosféra v poradenskom zariadení je priateľská.</w:t>
            </w:r>
          </w:p>
        </w:tc>
      </w:tr>
      <w:tr w:rsidR="00B73CF0" w:rsidRPr="00B73CF0" w14:paraId="0E924602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14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4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42051DF4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595AE1B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Helvetica" w:eastAsia="Helvetica" w:hAnsi="Helvetica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07E6D4F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7F5D" w14:textId="77777777" w:rsidR="00B73CF0" w:rsidRPr="00B73CF0" w:rsidRDefault="00B73CF0" w:rsidP="00B73CF0">
            <w:pPr>
              <w:numPr>
                <w:ilvl w:val="3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Priestory poradenského zariadenia sú útulné.</w:t>
            </w:r>
          </w:p>
        </w:tc>
      </w:tr>
      <w:tr w:rsidR="00B73CF0" w:rsidRPr="00B73CF0" w14:paraId="328604B9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0AA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4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134BC10D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5C39DAA6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Helvetica" w:eastAsia="Helvetica" w:hAnsi="Helvetica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324F311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EEB1" w14:textId="77777777" w:rsidR="00B73CF0" w:rsidRPr="00B73CF0" w:rsidRDefault="00B73CF0" w:rsidP="00B73CF0">
            <w:pPr>
              <w:numPr>
                <w:ilvl w:val="3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contextualSpacing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eastAsia="Helvetica" w:hAnsi="Calibri" w:cs="Calibri"/>
                <w:sz w:val="22"/>
                <w:szCs w:val="22"/>
                <w:bdr w:val="none" w:sz="0" w:space="0" w:color="auto" w:frame="1"/>
                <w:lang w:val="sk-SK"/>
              </w:rPr>
              <w:t>Priestory poradenského zariadenia sú bezbariérové.</w:t>
            </w:r>
          </w:p>
        </w:tc>
      </w:tr>
      <w:tr w:rsidR="00B73CF0" w:rsidRPr="00B73CF0" w14:paraId="48945A85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2D5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40" w:lineRule="exact"/>
              <w:jc w:val="center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4EE0ECE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                maximálna nespokojnosť</w:t>
            </w:r>
          </w:p>
          <w:p w14:paraId="25EE789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jc w:val="both"/>
              <w:rPr>
                <w:rFonts w:ascii="Helvetica" w:eastAsia="Helvetica" w:hAnsi="Helvetica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7E66ED61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7E618637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K čomu by ste sa ešte chceli vyjadriť na záver a v dotazníku ste takú otázku nenašli?</w:t>
            </w:r>
          </w:p>
        </w:tc>
      </w:tr>
      <w:tr w:rsidR="00B73CF0" w:rsidRPr="00B73CF0" w14:paraId="177D2EFA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6C0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C623A12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D86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4C846595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696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422699" w:rsidRPr="00B73CF0" w14:paraId="152ACAA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A22" w14:textId="77777777" w:rsidR="00422699" w:rsidRPr="00B73CF0" w:rsidRDefault="00422699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D599FB2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E02C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eastAsia="Helvetica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6EAD59B0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AD"/>
            <w:hideMark/>
          </w:tcPr>
          <w:p w14:paraId="525053D8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sz w:val="28"/>
                <w:szCs w:val="28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8"/>
                <w:szCs w:val="28"/>
                <w:bdr w:val="none" w:sz="0" w:space="0" w:color="auto" w:frame="1"/>
                <w:lang w:val="sk-SK"/>
              </w:rPr>
              <w:t>Vaše celkové hodnotenie spokojnosti:</w:t>
            </w:r>
          </w:p>
        </w:tc>
      </w:tr>
      <w:tr w:rsidR="00B73CF0" w:rsidRPr="00B73CF0" w14:paraId="13A1AF2E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  <w:hideMark/>
          </w:tcPr>
          <w:p w14:paraId="0B569513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 w:hanging="34"/>
              <w:contextualSpacing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dr w:val="none" w:sz="0" w:space="0" w:color="auto" w:frame="1"/>
                <w:lang w:val="sk-SK"/>
              </w:rPr>
              <w:t>Vaše hodnotenie celkovej spokojnosti vyjadrite zakrúžkovaním známky:</w:t>
            </w:r>
          </w:p>
        </w:tc>
      </w:tr>
      <w:tr w:rsidR="00B73CF0" w:rsidRPr="00B73CF0" w14:paraId="07E0F990" w14:textId="77777777" w:rsidTr="00B73CF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/>
          </w:tcPr>
          <w:p w14:paraId="3CCA30C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  <w:p w14:paraId="33BF3869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40" w:lineRule="exact"/>
              <w:jc w:val="center"/>
              <w:rPr>
                <w:rFonts w:ascii="Calibri" w:hAnsi="Calibri" w:cs="Calibri"/>
                <w:b/>
                <w:sz w:val="28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 w:val="28"/>
                <w:bdr w:val="none" w:sz="0" w:space="0" w:color="auto" w:frame="1"/>
                <w:lang w:val="sk-SK"/>
              </w:rPr>
              <w:t>1                         2                        3                        4                          5</w:t>
            </w:r>
          </w:p>
          <w:p w14:paraId="49E3EB5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Calibri" w:hAnsi="Calibri" w:cs="Calibri"/>
                <w:b/>
                <w:szCs w:val="22"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szCs w:val="22"/>
                <w:bdr w:val="none" w:sz="0" w:space="0" w:color="auto" w:frame="1"/>
                <w:lang w:val="sk-SK"/>
              </w:rPr>
              <w:t>maximálna spokojnosť                                                                                           maximálna nespokojnosť</w:t>
            </w:r>
          </w:p>
          <w:p w14:paraId="47C912BF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1DAC8B85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CA6C" w14:textId="77777777" w:rsidR="00B73CF0" w:rsidRPr="00B73CF0" w:rsidRDefault="00B73CF0" w:rsidP="00B7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  <w:r w:rsidRPr="00B73CF0"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  <w:t>Priestor pre Vaše postrehy a návrhy na zlepšenie:</w:t>
            </w:r>
          </w:p>
        </w:tc>
      </w:tr>
      <w:tr w:rsidR="00B73CF0" w:rsidRPr="00B73CF0" w14:paraId="3487C07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193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31E64BA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2EB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22399063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7DD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hAnsi="Calibri" w:cs="Calibri"/>
                <w:bdr w:val="none" w:sz="0" w:space="0" w:color="auto" w:frame="1"/>
                <w:lang w:val="sk-SK"/>
              </w:rPr>
            </w:pPr>
          </w:p>
        </w:tc>
      </w:tr>
      <w:tr w:rsidR="00B73CF0" w:rsidRPr="00B73CF0" w14:paraId="5E5A57A5" w14:textId="77777777" w:rsidTr="004D44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D69" w14:textId="77777777" w:rsidR="00B73CF0" w:rsidRPr="00B73CF0" w:rsidRDefault="00B73CF0" w:rsidP="0042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Calibri" w:eastAsia="Helvetica" w:hAnsi="Calibri" w:cs="Calibri"/>
                <w:bdr w:val="none" w:sz="0" w:space="0" w:color="auto" w:frame="1"/>
                <w:lang w:val="sk-SK"/>
              </w:rPr>
            </w:pPr>
          </w:p>
        </w:tc>
      </w:tr>
    </w:tbl>
    <w:p w14:paraId="5548B198" w14:textId="71C17BE2" w:rsidR="004668F4" w:rsidRPr="00422699" w:rsidRDefault="004668F4" w:rsidP="00422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sz w:val="28"/>
          <w:szCs w:val="28"/>
          <w:bdr w:val="none" w:sz="0" w:space="0" w:color="auto" w:frame="1"/>
          <w:lang w:val="sk-SK"/>
        </w:rPr>
      </w:pPr>
      <w:bookmarkStart w:id="0" w:name="_GoBack"/>
      <w:bookmarkEnd w:id="0"/>
    </w:p>
    <w:sectPr w:rsidR="004668F4" w:rsidRPr="00422699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56B"/>
    <w:multiLevelType w:val="hybridMultilevel"/>
    <w:tmpl w:val="1C821220"/>
    <w:lvl w:ilvl="0" w:tplc="ADB0C9B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F16"/>
    <w:multiLevelType w:val="hybridMultilevel"/>
    <w:tmpl w:val="8216F50E"/>
    <w:lvl w:ilvl="0" w:tplc="ADB0C9B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A3E"/>
    <w:multiLevelType w:val="hybridMultilevel"/>
    <w:tmpl w:val="860A9C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53E"/>
    <w:multiLevelType w:val="hybridMultilevel"/>
    <w:tmpl w:val="F72881DE"/>
    <w:lvl w:ilvl="0" w:tplc="041B0015">
      <w:start w:val="1"/>
      <w:numFmt w:val="upperLetter"/>
      <w:lvlText w:val="%1."/>
      <w:lvlJc w:val="left"/>
      <w:pPr>
        <w:ind w:left="996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10B033C"/>
    <w:multiLevelType w:val="hybridMultilevel"/>
    <w:tmpl w:val="7284CC10"/>
    <w:lvl w:ilvl="0" w:tplc="CA1AED40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24D3514"/>
    <w:multiLevelType w:val="hybridMultilevel"/>
    <w:tmpl w:val="5E60DC46"/>
    <w:lvl w:ilvl="0" w:tplc="75024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394541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0F1"/>
    <w:multiLevelType w:val="hybridMultilevel"/>
    <w:tmpl w:val="7E8C4AE2"/>
    <w:lvl w:ilvl="0" w:tplc="C84A3932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AA1698"/>
    <w:multiLevelType w:val="hybridMultilevel"/>
    <w:tmpl w:val="E0F227DA"/>
    <w:lvl w:ilvl="0" w:tplc="2EC0E1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D1E3E"/>
    <w:multiLevelType w:val="hybridMultilevel"/>
    <w:tmpl w:val="AE346BBC"/>
    <w:lvl w:ilvl="0" w:tplc="54A84A9C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4BD2743"/>
    <w:multiLevelType w:val="multilevel"/>
    <w:tmpl w:val="C924F0DC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5E9226E"/>
    <w:multiLevelType w:val="hybridMultilevel"/>
    <w:tmpl w:val="1032A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2DE7"/>
    <w:multiLevelType w:val="hybridMultilevel"/>
    <w:tmpl w:val="674C4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1A6"/>
    <w:multiLevelType w:val="hybridMultilevel"/>
    <w:tmpl w:val="472CB134"/>
    <w:lvl w:ilvl="0" w:tplc="A120E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5337"/>
    <w:multiLevelType w:val="hybridMultilevel"/>
    <w:tmpl w:val="378EA5A0"/>
    <w:lvl w:ilvl="0" w:tplc="ADB0C9B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01FCC"/>
    <w:multiLevelType w:val="hybridMultilevel"/>
    <w:tmpl w:val="F99213E0"/>
    <w:lvl w:ilvl="0" w:tplc="ADB0C9B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56E9"/>
    <w:multiLevelType w:val="hybridMultilevel"/>
    <w:tmpl w:val="379A5D6E"/>
    <w:lvl w:ilvl="0" w:tplc="7166CB0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57D48"/>
    <w:multiLevelType w:val="hybridMultilevel"/>
    <w:tmpl w:val="904AE92C"/>
    <w:lvl w:ilvl="0" w:tplc="8DC2BF7C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3C973907"/>
    <w:multiLevelType w:val="hybridMultilevel"/>
    <w:tmpl w:val="24264DA6"/>
    <w:lvl w:ilvl="0" w:tplc="ADB0C9BC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A6026"/>
    <w:multiLevelType w:val="hybridMultilevel"/>
    <w:tmpl w:val="A776D036"/>
    <w:lvl w:ilvl="0" w:tplc="ADB0C9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5A21"/>
    <w:multiLevelType w:val="hybridMultilevel"/>
    <w:tmpl w:val="9DE28C0C"/>
    <w:lvl w:ilvl="0" w:tplc="BBB6E3E0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491B4593"/>
    <w:multiLevelType w:val="hybridMultilevel"/>
    <w:tmpl w:val="A232F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F55F6"/>
    <w:multiLevelType w:val="hybridMultilevel"/>
    <w:tmpl w:val="0096B8B6"/>
    <w:lvl w:ilvl="0" w:tplc="ADB0C9BC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4E14259E"/>
    <w:multiLevelType w:val="hybridMultilevel"/>
    <w:tmpl w:val="C39E348C"/>
    <w:lvl w:ilvl="0" w:tplc="ADB0C9B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466C"/>
    <w:multiLevelType w:val="hybridMultilevel"/>
    <w:tmpl w:val="F880ED46"/>
    <w:lvl w:ilvl="0" w:tplc="197AC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64B79"/>
    <w:multiLevelType w:val="hybridMultilevel"/>
    <w:tmpl w:val="47948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A0138"/>
    <w:multiLevelType w:val="hybridMultilevel"/>
    <w:tmpl w:val="ADE6C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32636"/>
    <w:multiLevelType w:val="hybridMultilevel"/>
    <w:tmpl w:val="2E7C97A0"/>
    <w:lvl w:ilvl="0" w:tplc="ADB0C9BC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82830"/>
    <w:multiLevelType w:val="hybridMultilevel"/>
    <w:tmpl w:val="EC40DA8A"/>
    <w:lvl w:ilvl="0" w:tplc="1F44B944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F0C11D7"/>
    <w:multiLevelType w:val="hybridMultilevel"/>
    <w:tmpl w:val="EDA8E532"/>
    <w:lvl w:ilvl="0" w:tplc="30DE2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2FAD8C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A1D03"/>
    <w:multiLevelType w:val="hybridMultilevel"/>
    <w:tmpl w:val="89F048E8"/>
    <w:lvl w:ilvl="0" w:tplc="ADB0C9B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46485"/>
    <w:multiLevelType w:val="hybridMultilevel"/>
    <w:tmpl w:val="12CA0CCE"/>
    <w:lvl w:ilvl="0" w:tplc="6DF00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F45B8"/>
    <w:multiLevelType w:val="hybridMultilevel"/>
    <w:tmpl w:val="CCE034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F40B6"/>
    <w:multiLevelType w:val="hybridMultilevel"/>
    <w:tmpl w:val="6CCA044A"/>
    <w:lvl w:ilvl="0" w:tplc="ADB0C9B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C03CA"/>
    <w:multiLevelType w:val="hybridMultilevel"/>
    <w:tmpl w:val="EDD23196"/>
    <w:lvl w:ilvl="0" w:tplc="ADB0C9BC">
      <w:start w:val="1"/>
      <w:numFmt w:val="lowerLetter"/>
      <w:lvlText w:val="%1)"/>
      <w:lvlJc w:val="left"/>
      <w:pPr>
        <w:ind w:left="678" w:hanging="360"/>
      </w:p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>
      <w:start w:val="1"/>
      <w:numFmt w:val="lowerRoman"/>
      <w:lvlText w:val="%3."/>
      <w:lvlJc w:val="right"/>
      <w:pPr>
        <w:ind w:left="2118" w:hanging="180"/>
      </w:pPr>
    </w:lvl>
    <w:lvl w:ilvl="3" w:tplc="041B000F">
      <w:start w:val="1"/>
      <w:numFmt w:val="decimal"/>
      <w:lvlText w:val="%4."/>
      <w:lvlJc w:val="left"/>
      <w:pPr>
        <w:ind w:left="2838" w:hanging="360"/>
      </w:pPr>
    </w:lvl>
    <w:lvl w:ilvl="4" w:tplc="041B0019">
      <w:start w:val="1"/>
      <w:numFmt w:val="lowerLetter"/>
      <w:lvlText w:val="%5."/>
      <w:lvlJc w:val="left"/>
      <w:pPr>
        <w:ind w:left="3558" w:hanging="360"/>
      </w:pPr>
    </w:lvl>
    <w:lvl w:ilvl="5" w:tplc="041B001B">
      <w:start w:val="1"/>
      <w:numFmt w:val="lowerRoman"/>
      <w:lvlText w:val="%6."/>
      <w:lvlJc w:val="right"/>
      <w:pPr>
        <w:ind w:left="4278" w:hanging="180"/>
      </w:pPr>
    </w:lvl>
    <w:lvl w:ilvl="6" w:tplc="041B000F">
      <w:start w:val="1"/>
      <w:numFmt w:val="decimal"/>
      <w:lvlText w:val="%7."/>
      <w:lvlJc w:val="left"/>
      <w:pPr>
        <w:ind w:left="4998" w:hanging="360"/>
      </w:pPr>
    </w:lvl>
    <w:lvl w:ilvl="7" w:tplc="041B0019">
      <w:start w:val="1"/>
      <w:numFmt w:val="lowerLetter"/>
      <w:lvlText w:val="%8."/>
      <w:lvlJc w:val="left"/>
      <w:pPr>
        <w:ind w:left="5718" w:hanging="360"/>
      </w:pPr>
    </w:lvl>
    <w:lvl w:ilvl="8" w:tplc="041B001B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785D5BB8"/>
    <w:multiLevelType w:val="hybridMultilevel"/>
    <w:tmpl w:val="4DDA1A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0229C"/>
    <w:multiLevelType w:val="hybridMultilevel"/>
    <w:tmpl w:val="0DD87E2E"/>
    <w:lvl w:ilvl="0" w:tplc="1B747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A0842"/>
    <w:multiLevelType w:val="hybridMultilevel"/>
    <w:tmpl w:val="06901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2E6931"/>
    <w:rsid w:val="00371622"/>
    <w:rsid w:val="003817A6"/>
    <w:rsid w:val="00422699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51B99"/>
    <w:rsid w:val="00A75E50"/>
    <w:rsid w:val="00AB7707"/>
    <w:rsid w:val="00AC36C8"/>
    <w:rsid w:val="00AE0B4F"/>
    <w:rsid w:val="00AE76AF"/>
    <w:rsid w:val="00B0677D"/>
    <w:rsid w:val="00B40A60"/>
    <w:rsid w:val="00B57641"/>
    <w:rsid w:val="00B73CF0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E05F6C"/>
    <w:rsid w:val="00E400A2"/>
    <w:rsid w:val="00E42BDC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A51B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B73CF0"/>
    <w:pPr>
      <w:spacing w:after="0" w:line="240" w:lineRule="auto"/>
    </w:pPr>
    <w:rPr>
      <w:rFonts w:ascii="Helvetica" w:eastAsia="Helvetica" w:hAnsi="Helvetica" w:cs="Times New Roman"/>
      <w:bdr w:val="none" w:sz="0" w:space="0" w:color="auto" w:frame="1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e1ce9c21-0c61-4ca9-97df-5312d9c1f4a8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56d2a40-df60-44d2-b435-8389d2b542c5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2023-08-23T01:37:00Z</dcterms:created>
  <dcterms:modified xsi:type="dcterms:W3CDTF">2023-08-23T01:37:00Z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